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6A" w:rsidRPr="00BD79E7" w:rsidRDefault="00393F6A" w:rsidP="00BD79E7">
      <w:pPr>
        <w:widowControl/>
        <w:tabs>
          <w:tab w:val="left" w:pos="993"/>
        </w:tabs>
        <w:spacing w:line="360" w:lineRule="auto"/>
        <w:jc w:val="left"/>
        <w:rPr>
          <w:rFonts w:asciiTheme="minorEastAsia" w:hAnsiTheme="minorEastAsia" w:cs="宋体" w:hint="eastAsia"/>
          <w:kern w:val="0"/>
          <w:sz w:val="24"/>
          <w:szCs w:val="24"/>
          <w:lang w:bidi="ar"/>
        </w:rPr>
      </w:pPr>
      <w:bookmarkStart w:id="0" w:name="_GoBack"/>
      <w:bookmarkEnd w:id="0"/>
    </w:p>
    <w:p w:rsidR="00D07A5D" w:rsidRPr="00E90D1F" w:rsidRDefault="00D07A5D" w:rsidP="00E90D1F">
      <w:pPr>
        <w:widowControl/>
        <w:spacing w:line="360" w:lineRule="auto"/>
        <w:ind w:leftChars="-202" w:left="-424" w:rightChars="155" w:right="325" w:firstLineChars="200" w:firstLine="602"/>
        <w:jc w:val="center"/>
        <w:rPr>
          <w:rFonts w:asciiTheme="minorEastAsia" w:hAnsiTheme="minorEastAsia"/>
          <w:b/>
          <w:sz w:val="30"/>
          <w:szCs w:val="30"/>
        </w:rPr>
      </w:pPr>
      <w:r w:rsidRPr="00E90D1F">
        <w:rPr>
          <w:rFonts w:asciiTheme="minorEastAsia" w:hAnsiTheme="minorEastAsia" w:hint="eastAsia"/>
          <w:b/>
          <w:sz w:val="30"/>
          <w:szCs w:val="30"/>
        </w:rPr>
        <w:t>通识类MOOC修读指引</w:t>
      </w:r>
    </w:p>
    <w:p w:rsidR="00D07A5D" w:rsidRPr="00E676B1" w:rsidRDefault="00E676B1" w:rsidP="004B6BE2">
      <w:pPr>
        <w:widowControl/>
        <w:tabs>
          <w:tab w:val="left" w:pos="-392"/>
        </w:tabs>
        <w:spacing w:line="360" w:lineRule="auto"/>
        <w:ind w:rightChars="-321" w:right="-674" w:firstLineChars="235" w:firstLine="566"/>
        <w:rPr>
          <w:rFonts w:asciiTheme="minorEastAsia" w:hAnsiTheme="minorEastAsia"/>
          <w:b/>
          <w:sz w:val="24"/>
          <w:szCs w:val="24"/>
        </w:rPr>
      </w:pPr>
      <w:r>
        <w:rPr>
          <w:rFonts w:asciiTheme="minorEastAsia" w:hAnsiTheme="minorEastAsia"/>
          <w:b/>
          <w:sz w:val="24"/>
          <w:szCs w:val="24"/>
        </w:rPr>
        <w:t>一</w:t>
      </w:r>
      <w:r w:rsidRPr="00D07A5D">
        <w:rPr>
          <w:rFonts w:asciiTheme="minorEastAsia" w:hAnsiTheme="minorEastAsia" w:hint="eastAsia"/>
          <w:b/>
          <w:sz w:val="24"/>
          <w:szCs w:val="24"/>
        </w:rPr>
        <w:t>、</w:t>
      </w:r>
      <w:r>
        <w:rPr>
          <w:rFonts w:asciiTheme="minorEastAsia" w:hAnsiTheme="minorEastAsia"/>
          <w:b/>
          <w:sz w:val="24"/>
          <w:szCs w:val="24"/>
        </w:rPr>
        <w:t>课时与学分</w:t>
      </w:r>
    </w:p>
    <w:tbl>
      <w:tblPr>
        <w:tblpPr w:leftFromText="180" w:rightFromText="180" w:vertAnchor="text" w:horzAnchor="margin" w:tblpXSpec="center" w:tblpY="31"/>
        <w:tblW w:w="8080" w:type="dxa"/>
        <w:tblLook w:val="04A0" w:firstRow="1" w:lastRow="0" w:firstColumn="1" w:lastColumn="0" w:noHBand="0" w:noVBand="1"/>
      </w:tblPr>
      <w:tblGrid>
        <w:gridCol w:w="768"/>
        <w:gridCol w:w="3343"/>
        <w:gridCol w:w="817"/>
        <w:gridCol w:w="884"/>
        <w:gridCol w:w="2268"/>
      </w:tblGrid>
      <w:tr w:rsidR="00E90D1F" w:rsidRPr="000B3D1C" w:rsidTr="00C6494C">
        <w:trPr>
          <w:trHeight w:val="482"/>
        </w:trPr>
        <w:tc>
          <w:tcPr>
            <w:tcW w:w="768"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A5D" w:rsidRPr="000B3D1C" w:rsidRDefault="00D07A5D" w:rsidP="00E90D1F">
            <w:pPr>
              <w:widowControl/>
              <w:spacing w:line="360" w:lineRule="auto"/>
              <w:jc w:val="center"/>
              <w:rPr>
                <w:rFonts w:asciiTheme="minorEastAsia" w:hAnsiTheme="minorEastAsia" w:cs="宋体"/>
                <w:b/>
                <w:kern w:val="0"/>
                <w:szCs w:val="21"/>
              </w:rPr>
            </w:pPr>
            <w:r w:rsidRPr="000B3D1C">
              <w:rPr>
                <w:rFonts w:asciiTheme="minorEastAsia" w:hAnsiTheme="minorEastAsia" w:cs="宋体" w:hint="eastAsia"/>
                <w:b/>
                <w:kern w:val="0"/>
                <w:szCs w:val="21"/>
              </w:rPr>
              <w:t>序号</w:t>
            </w:r>
          </w:p>
        </w:tc>
        <w:tc>
          <w:tcPr>
            <w:tcW w:w="3343"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0B3D1C" w:rsidRDefault="00D07A5D" w:rsidP="00D07A5D">
            <w:pPr>
              <w:widowControl/>
              <w:spacing w:line="360" w:lineRule="auto"/>
              <w:jc w:val="center"/>
              <w:rPr>
                <w:rFonts w:asciiTheme="minorEastAsia" w:hAnsiTheme="minorEastAsia" w:cs="宋体"/>
                <w:b/>
                <w:kern w:val="0"/>
                <w:szCs w:val="21"/>
              </w:rPr>
            </w:pPr>
            <w:r w:rsidRPr="000B3D1C">
              <w:rPr>
                <w:rFonts w:asciiTheme="minorEastAsia" w:hAnsiTheme="minorEastAsia" w:cs="宋体" w:hint="eastAsia"/>
                <w:b/>
                <w:kern w:val="0"/>
                <w:szCs w:val="21"/>
              </w:rPr>
              <w:t>课程名称</w:t>
            </w:r>
          </w:p>
        </w:tc>
        <w:tc>
          <w:tcPr>
            <w:tcW w:w="817"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0B3D1C" w:rsidRDefault="00D07A5D" w:rsidP="00D07A5D">
            <w:pPr>
              <w:widowControl/>
              <w:spacing w:line="360" w:lineRule="auto"/>
              <w:jc w:val="center"/>
              <w:rPr>
                <w:rFonts w:asciiTheme="minorEastAsia" w:hAnsiTheme="minorEastAsia" w:cs="宋体"/>
                <w:b/>
                <w:kern w:val="0"/>
                <w:szCs w:val="21"/>
              </w:rPr>
            </w:pPr>
            <w:r w:rsidRPr="000B3D1C">
              <w:rPr>
                <w:rFonts w:asciiTheme="minorEastAsia" w:hAnsiTheme="minorEastAsia" w:cs="宋体" w:hint="eastAsia"/>
                <w:b/>
                <w:kern w:val="0"/>
                <w:szCs w:val="21"/>
              </w:rPr>
              <w:t>学时</w:t>
            </w:r>
          </w:p>
        </w:tc>
        <w:tc>
          <w:tcPr>
            <w:tcW w:w="884"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0B3D1C" w:rsidRDefault="00D07A5D" w:rsidP="00D07A5D">
            <w:pPr>
              <w:widowControl/>
              <w:spacing w:line="360" w:lineRule="auto"/>
              <w:jc w:val="center"/>
              <w:rPr>
                <w:rFonts w:asciiTheme="minorEastAsia" w:hAnsiTheme="minorEastAsia" w:cs="宋体"/>
                <w:b/>
                <w:kern w:val="0"/>
                <w:szCs w:val="21"/>
              </w:rPr>
            </w:pPr>
            <w:r w:rsidRPr="000B3D1C">
              <w:rPr>
                <w:rFonts w:asciiTheme="minorEastAsia" w:hAnsiTheme="minorEastAsia" w:cs="宋体" w:hint="eastAsia"/>
                <w:b/>
                <w:kern w:val="0"/>
                <w:szCs w:val="21"/>
              </w:rPr>
              <w:t>学分</w:t>
            </w:r>
          </w:p>
        </w:tc>
        <w:tc>
          <w:tcPr>
            <w:tcW w:w="2268" w:type="dxa"/>
            <w:tcBorders>
              <w:top w:val="single" w:sz="4" w:space="0" w:color="auto"/>
              <w:left w:val="nil"/>
              <w:bottom w:val="single" w:sz="4" w:space="0" w:color="auto"/>
              <w:right w:val="single" w:sz="4" w:space="0" w:color="auto"/>
            </w:tcBorders>
            <w:shd w:val="clear" w:color="000000" w:fill="8DB4E2"/>
            <w:noWrap/>
            <w:vAlign w:val="center"/>
            <w:hideMark/>
          </w:tcPr>
          <w:p w:rsidR="00D07A5D" w:rsidRPr="000B3D1C" w:rsidRDefault="00D07A5D" w:rsidP="00D07A5D">
            <w:pPr>
              <w:widowControl/>
              <w:spacing w:line="360" w:lineRule="auto"/>
              <w:jc w:val="center"/>
              <w:rPr>
                <w:rFonts w:asciiTheme="minorEastAsia" w:hAnsiTheme="minorEastAsia" w:cs="宋体"/>
                <w:b/>
                <w:kern w:val="0"/>
                <w:szCs w:val="21"/>
              </w:rPr>
            </w:pPr>
            <w:r w:rsidRPr="000B3D1C">
              <w:rPr>
                <w:rFonts w:asciiTheme="minorEastAsia" w:hAnsiTheme="minorEastAsia" w:cs="宋体" w:hint="eastAsia"/>
                <w:b/>
                <w:kern w:val="0"/>
                <w:szCs w:val="21"/>
              </w:rPr>
              <w:t>主讲人</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1</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积极心理学</w:t>
            </w:r>
          </w:p>
        </w:tc>
        <w:tc>
          <w:tcPr>
            <w:tcW w:w="817" w:type="dxa"/>
            <w:tcBorders>
              <w:top w:val="nil"/>
              <w:left w:val="nil"/>
              <w:bottom w:val="single" w:sz="4" w:space="0" w:color="auto"/>
              <w:right w:val="single" w:sz="4" w:space="0" w:color="auto"/>
            </w:tcBorders>
            <w:shd w:val="clear" w:color="auto" w:fill="auto"/>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30</w:t>
            </w:r>
          </w:p>
        </w:tc>
        <w:tc>
          <w:tcPr>
            <w:tcW w:w="884" w:type="dxa"/>
            <w:tcBorders>
              <w:top w:val="nil"/>
              <w:left w:val="nil"/>
              <w:bottom w:val="single" w:sz="4" w:space="0" w:color="auto"/>
              <w:right w:val="single" w:sz="4" w:space="0" w:color="auto"/>
            </w:tcBorders>
            <w:shd w:val="clear" w:color="auto" w:fill="auto"/>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王晓钧、高秋凤等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生活中的经济学</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18</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陶一桃、王保卫等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3</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唐宋词与人生</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36</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范晓燕、周萌等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4</w:t>
            </w:r>
          </w:p>
        </w:tc>
        <w:tc>
          <w:tcPr>
            <w:tcW w:w="3343"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礼行天下</w:t>
            </w:r>
          </w:p>
        </w:tc>
        <w:tc>
          <w:tcPr>
            <w:tcW w:w="817"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28</w:t>
            </w:r>
          </w:p>
        </w:tc>
        <w:tc>
          <w:tcPr>
            <w:tcW w:w="884"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shd w:val="clear" w:color="auto" w:fill="auto"/>
            <w:noWrap/>
            <w:vAlign w:val="center"/>
            <w:hideMark/>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李丽、贾芳等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5</w:t>
            </w:r>
          </w:p>
        </w:tc>
        <w:tc>
          <w:tcPr>
            <w:tcW w:w="3343"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工作中的心理与行为</w:t>
            </w:r>
          </w:p>
        </w:tc>
        <w:tc>
          <w:tcPr>
            <w:tcW w:w="817"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王忠、丁夏齐等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6</w:t>
            </w:r>
          </w:p>
        </w:tc>
        <w:tc>
          <w:tcPr>
            <w:tcW w:w="3343"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品诗论史</w:t>
            </w:r>
          </w:p>
        </w:tc>
        <w:tc>
          <w:tcPr>
            <w:tcW w:w="817"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2</w:t>
            </w:r>
          </w:p>
        </w:tc>
        <w:tc>
          <w:tcPr>
            <w:tcW w:w="2268" w:type="dxa"/>
            <w:tcBorders>
              <w:top w:val="nil"/>
              <w:left w:val="nil"/>
              <w:bottom w:val="single" w:sz="4" w:space="0" w:color="auto"/>
              <w:right w:val="single" w:sz="4" w:space="0" w:color="auto"/>
            </w:tcBorders>
            <w:shd w:val="clear" w:color="auto" w:fill="auto"/>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章必功、周萌等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7</w:t>
            </w:r>
          </w:p>
        </w:tc>
        <w:tc>
          <w:tcPr>
            <w:tcW w:w="3343"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《资治通鉴》与传统政治文化</w:t>
            </w:r>
          </w:p>
        </w:tc>
        <w:tc>
          <w:tcPr>
            <w:tcW w:w="817"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2</w:t>
            </w:r>
          </w:p>
        </w:tc>
        <w:tc>
          <w:tcPr>
            <w:tcW w:w="2268" w:type="dxa"/>
            <w:tcBorders>
              <w:top w:val="nil"/>
              <w:left w:val="nil"/>
              <w:bottom w:val="single" w:sz="4" w:space="0" w:color="auto"/>
              <w:right w:val="single" w:sz="4" w:space="0" w:color="auto"/>
            </w:tcBorders>
            <w:shd w:val="clear" w:color="auto" w:fill="auto"/>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周萌、左江等</w:t>
            </w:r>
          </w:p>
        </w:tc>
      </w:tr>
      <w:tr w:rsidR="00E90D1F" w:rsidRPr="000B3D1C" w:rsidTr="00C6494C">
        <w:trPr>
          <w:trHeight w:val="482"/>
        </w:trPr>
        <w:tc>
          <w:tcPr>
            <w:tcW w:w="768" w:type="dxa"/>
            <w:tcBorders>
              <w:top w:val="nil"/>
              <w:left w:val="single" w:sz="4" w:space="0" w:color="auto"/>
              <w:bottom w:val="single" w:sz="4" w:space="0" w:color="auto"/>
              <w:right w:val="single" w:sz="4" w:space="0" w:color="auto"/>
            </w:tcBorders>
            <w:shd w:val="clear" w:color="auto" w:fill="auto"/>
            <w:noWrap/>
            <w:vAlign w:val="center"/>
          </w:tcPr>
          <w:p w:rsidR="00D07A5D" w:rsidRPr="000B3D1C" w:rsidRDefault="00D07A5D" w:rsidP="00E90D1F">
            <w:pPr>
              <w:widowControl/>
              <w:spacing w:line="360" w:lineRule="auto"/>
              <w:jc w:val="center"/>
              <w:rPr>
                <w:rFonts w:asciiTheme="minorEastAsia" w:hAnsiTheme="minorEastAsia" w:cs="宋体"/>
                <w:kern w:val="0"/>
                <w:szCs w:val="21"/>
              </w:rPr>
            </w:pPr>
            <w:r w:rsidRPr="000B3D1C">
              <w:rPr>
                <w:rFonts w:asciiTheme="minorEastAsia" w:hAnsiTheme="minorEastAsia" w:cs="宋体" w:hint="eastAsia"/>
                <w:kern w:val="0"/>
                <w:szCs w:val="21"/>
              </w:rPr>
              <w:t>8</w:t>
            </w:r>
          </w:p>
        </w:tc>
        <w:tc>
          <w:tcPr>
            <w:tcW w:w="3343"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论语讲诵</w:t>
            </w:r>
          </w:p>
        </w:tc>
        <w:tc>
          <w:tcPr>
            <w:tcW w:w="817"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36</w:t>
            </w:r>
          </w:p>
        </w:tc>
        <w:tc>
          <w:tcPr>
            <w:tcW w:w="884" w:type="dxa"/>
            <w:tcBorders>
              <w:top w:val="nil"/>
              <w:left w:val="nil"/>
              <w:bottom w:val="single" w:sz="4" w:space="0" w:color="auto"/>
              <w:right w:val="single" w:sz="4" w:space="0" w:color="auto"/>
            </w:tcBorders>
            <w:shd w:val="clear" w:color="auto" w:fill="auto"/>
            <w:noWrap/>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2</w:t>
            </w:r>
          </w:p>
        </w:tc>
        <w:tc>
          <w:tcPr>
            <w:tcW w:w="2268" w:type="dxa"/>
            <w:tcBorders>
              <w:top w:val="nil"/>
              <w:left w:val="nil"/>
              <w:bottom w:val="single" w:sz="4" w:space="0" w:color="auto"/>
              <w:right w:val="single" w:sz="4" w:space="0" w:color="auto"/>
            </w:tcBorders>
            <w:shd w:val="clear" w:color="auto" w:fill="auto"/>
            <w:vAlign w:val="center"/>
          </w:tcPr>
          <w:p w:rsidR="00D07A5D" w:rsidRPr="000B3D1C" w:rsidRDefault="00D07A5D" w:rsidP="00E90D1F">
            <w:pPr>
              <w:spacing w:line="360" w:lineRule="auto"/>
              <w:jc w:val="center"/>
              <w:rPr>
                <w:rFonts w:asciiTheme="minorEastAsia" w:hAnsiTheme="minorEastAsia" w:cs="宋体"/>
                <w:szCs w:val="21"/>
              </w:rPr>
            </w:pPr>
            <w:r w:rsidRPr="000B3D1C">
              <w:rPr>
                <w:rFonts w:asciiTheme="minorEastAsia" w:hAnsiTheme="minorEastAsia" w:cs="宋体" w:hint="eastAsia"/>
                <w:szCs w:val="21"/>
              </w:rPr>
              <w:t>徐晋如、梁立勇</w:t>
            </w:r>
          </w:p>
        </w:tc>
      </w:tr>
    </w:tbl>
    <w:p w:rsidR="00130E93" w:rsidRDefault="00130E93" w:rsidP="00C6494C">
      <w:pPr>
        <w:widowControl/>
        <w:spacing w:line="360" w:lineRule="auto"/>
        <w:jc w:val="left"/>
        <w:rPr>
          <w:rFonts w:asciiTheme="minorEastAsia" w:hAnsiTheme="minorEastAsia"/>
          <w:b/>
          <w:sz w:val="24"/>
          <w:szCs w:val="24"/>
        </w:rPr>
      </w:pPr>
    </w:p>
    <w:p w:rsidR="00D07A5D" w:rsidRPr="00D07A5D" w:rsidRDefault="00D07A5D" w:rsidP="004B6BE2">
      <w:pPr>
        <w:widowControl/>
        <w:spacing w:line="360" w:lineRule="auto"/>
        <w:ind w:firstLineChars="235" w:firstLine="566"/>
        <w:jc w:val="left"/>
        <w:rPr>
          <w:rFonts w:asciiTheme="minorEastAsia" w:hAnsiTheme="minorEastAsia" w:cs="宋体"/>
          <w:b/>
          <w:kern w:val="0"/>
          <w:sz w:val="24"/>
          <w:szCs w:val="24"/>
        </w:rPr>
      </w:pPr>
      <w:r w:rsidRPr="00D07A5D">
        <w:rPr>
          <w:rFonts w:asciiTheme="minorEastAsia" w:hAnsiTheme="minorEastAsia" w:hint="eastAsia"/>
          <w:b/>
          <w:sz w:val="24"/>
          <w:szCs w:val="24"/>
        </w:rPr>
        <w:t>二、</w:t>
      </w:r>
      <w:r w:rsidRPr="00D07A5D">
        <w:rPr>
          <w:rFonts w:asciiTheme="minorEastAsia" w:hAnsiTheme="minorEastAsia"/>
          <w:b/>
          <w:sz w:val="24"/>
          <w:szCs w:val="24"/>
        </w:rPr>
        <w:t>课程介绍</w:t>
      </w:r>
    </w:p>
    <w:p w:rsidR="00D07A5D" w:rsidRPr="000B3D1C" w:rsidRDefault="00D07A5D" w:rsidP="000B3D1C">
      <w:pPr>
        <w:pStyle w:val="a5"/>
        <w:widowControl/>
        <w:numPr>
          <w:ilvl w:val="0"/>
          <w:numId w:val="27"/>
        </w:numPr>
        <w:spacing w:line="360" w:lineRule="auto"/>
        <w:ind w:firstLineChars="0"/>
        <w:jc w:val="left"/>
        <w:rPr>
          <w:rFonts w:asciiTheme="minorEastAsia" w:hAnsiTheme="minorEastAsia" w:cs="宋体"/>
          <w:b/>
          <w:kern w:val="0"/>
          <w:sz w:val="24"/>
          <w:szCs w:val="24"/>
        </w:rPr>
      </w:pPr>
      <w:r w:rsidRPr="000B3D1C">
        <w:rPr>
          <w:rFonts w:asciiTheme="minorEastAsia" w:hAnsiTheme="minorEastAsia"/>
          <w:b/>
          <w:sz w:val="24"/>
          <w:szCs w:val="24"/>
        </w:rPr>
        <w:t>《</w:t>
      </w:r>
      <w:r w:rsidRPr="000B3D1C">
        <w:rPr>
          <w:rFonts w:asciiTheme="minorEastAsia" w:hAnsiTheme="minorEastAsia" w:cs="宋体"/>
          <w:b/>
          <w:kern w:val="0"/>
          <w:sz w:val="24"/>
          <w:szCs w:val="24"/>
        </w:rPr>
        <w:t>积极心理学</w:t>
      </w:r>
      <w:r w:rsidRPr="000B3D1C">
        <w:rPr>
          <w:rFonts w:asciiTheme="minorEastAsia" w:hAnsiTheme="minorEastAsia"/>
          <w:b/>
          <w:sz w:val="24"/>
          <w:szCs w:val="24"/>
        </w:rPr>
        <w:t>》</w:t>
      </w:r>
    </w:p>
    <w:p w:rsidR="00D07A5D" w:rsidRDefault="00E90D1F" w:rsidP="00D07A5D">
      <w:pPr>
        <w:spacing w:line="360" w:lineRule="auto"/>
        <w:ind w:firstLineChars="200" w:firstLine="480"/>
        <w:rPr>
          <w:rFonts w:asciiTheme="minorEastAsia" w:hAnsiTheme="minorEastAsia"/>
          <w:b/>
          <w:sz w:val="24"/>
          <w:szCs w:val="24"/>
        </w:rPr>
      </w:pPr>
      <w:r w:rsidRPr="00D07A5D">
        <w:rPr>
          <w:rFonts w:asciiTheme="minorEastAsia" w:hAnsiTheme="minorEastAsia" w:cs="宋体"/>
          <w:noProof/>
          <w:kern w:val="0"/>
          <w:sz w:val="24"/>
          <w:szCs w:val="24"/>
        </w:rPr>
        <w:drawing>
          <wp:anchor distT="0" distB="0" distL="114300" distR="114300" simplePos="0" relativeHeight="251668480" behindDoc="0" locked="0" layoutInCell="1" allowOverlap="0" wp14:anchorId="2480C0D6" wp14:editId="7A7287D6">
            <wp:simplePos x="0" y="0"/>
            <wp:positionH relativeFrom="column">
              <wp:posOffset>10160</wp:posOffset>
            </wp:positionH>
            <wp:positionV relativeFrom="paragraph">
              <wp:posOffset>129540</wp:posOffset>
            </wp:positionV>
            <wp:extent cx="2753995" cy="1630680"/>
            <wp:effectExtent l="0" t="0" r="8255" b="7620"/>
            <wp:wrapSquare wrapText="lef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积极心理学.png"/>
                    <pic:cNvPicPr/>
                  </pic:nvPicPr>
                  <pic:blipFill>
                    <a:blip r:embed="rId8">
                      <a:extLst>
                        <a:ext uri="{28A0092B-C50C-407E-A947-70E740481C1C}">
                          <a14:useLocalDpi xmlns:a14="http://schemas.microsoft.com/office/drawing/2010/main" val="0"/>
                        </a:ext>
                      </a:extLst>
                    </a:blip>
                    <a:stretch>
                      <a:fillRect/>
                    </a:stretch>
                  </pic:blipFill>
                  <pic:spPr>
                    <a:xfrm>
                      <a:off x="0" y="0"/>
                      <a:ext cx="2753995" cy="1630680"/>
                    </a:xfrm>
                    <a:prstGeom prst="rect">
                      <a:avLst/>
                    </a:prstGeom>
                  </pic:spPr>
                </pic:pic>
              </a:graphicData>
            </a:graphic>
            <wp14:sizeRelH relativeFrom="margin">
              <wp14:pctWidth>0</wp14:pctWidth>
            </wp14:sizeRelH>
            <wp14:sizeRelV relativeFrom="margin">
              <wp14:pctHeight>0</wp14:pctHeight>
            </wp14:sizeRelV>
          </wp:anchor>
        </w:drawing>
      </w:r>
      <w:r w:rsidR="000B3D1C">
        <w:rPr>
          <w:rFonts w:asciiTheme="minorEastAsia" w:hAnsiTheme="minorEastAsia" w:cs="宋体" w:hint="eastAsia"/>
          <w:kern w:val="0"/>
          <w:sz w:val="24"/>
          <w:szCs w:val="24"/>
        </w:rPr>
        <w:t>本</w:t>
      </w:r>
      <w:r w:rsidR="00472C17">
        <w:rPr>
          <w:rFonts w:asciiTheme="minorEastAsia" w:hAnsiTheme="minorEastAsia" w:cs="宋体" w:hint="eastAsia"/>
          <w:kern w:val="0"/>
          <w:sz w:val="24"/>
          <w:szCs w:val="24"/>
        </w:rPr>
        <w:t>课程</w:t>
      </w:r>
      <w:r w:rsidR="00D07A5D" w:rsidRPr="00D07A5D">
        <w:rPr>
          <w:rFonts w:asciiTheme="minorEastAsia" w:hAnsiTheme="minorEastAsia" w:cs="宋体"/>
          <w:kern w:val="0"/>
          <w:sz w:val="24"/>
          <w:szCs w:val="24"/>
        </w:rPr>
        <w:t>关注普通人的积极力量和积极品质，研究如何让人活的更幸福，获得积极的心理感受。它告诉我们幸福不是望不可及的，每个人都可以通过学习新方法、新技巧及建立新习惯来获得幸福。</w:t>
      </w:r>
    </w:p>
    <w:p w:rsidR="00E90D1F" w:rsidRDefault="00E90D1F" w:rsidP="00D07A5D">
      <w:pPr>
        <w:spacing w:line="360" w:lineRule="auto"/>
        <w:ind w:firstLineChars="200" w:firstLine="482"/>
        <w:rPr>
          <w:rFonts w:asciiTheme="minorEastAsia" w:hAnsiTheme="minorEastAsia"/>
          <w:b/>
          <w:sz w:val="24"/>
          <w:szCs w:val="24"/>
        </w:rPr>
      </w:pPr>
    </w:p>
    <w:p w:rsidR="00D07A5D" w:rsidRPr="000B3D1C" w:rsidRDefault="00D07A5D" w:rsidP="000B3D1C">
      <w:pPr>
        <w:pStyle w:val="a5"/>
        <w:numPr>
          <w:ilvl w:val="0"/>
          <w:numId w:val="27"/>
        </w:numPr>
        <w:spacing w:line="360" w:lineRule="auto"/>
        <w:ind w:firstLineChars="0"/>
        <w:rPr>
          <w:rFonts w:asciiTheme="minorEastAsia" w:hAnsiTheme="minorEastAsia"/>
          <w:b/>
          <w:sz w:val="24"/>
          <w:szCs w:val="24"/>
        </w:rPr>
      </w:pPr>
      <w:r w:rsidRPr="000B3D1C">
        <w:rPr>
          <w:rFonts w:asciiTheme="minorEastAsia" w:hAnsiTheme="minorEastAsia"/>
          <w:b/>
          <w:sz w:val="24"/>
          <w:szCs w:val="24"/>
        </w:rPr>
        <w:t>《</w:t>
      </w:r>
      <w:r w:rsidRPr="000B3D1C">
        <w:rPr>
          <w:rFonts w:asciiTheme="minorEastAsia" w:hAnsiTheme="minorEastAsia" w:hint="eastAsia"/>
          <w:b/>
          <w:sz w:val="24"/>
          <w:szCs w:val="24"/>
        </w:rPr>
        <w:t>生活中的经济学</w:t>
      </w:r>
      <w:r w:rsidRPr="000B3D1C">
        <w:rPr>
          <w:rFonts w:asciiTheme="minorEastAsia" w:hAnsiTheme="minorEastAsia"/>
          <w:b/>
          <w:sz w:val="24"/>
          <w:szCs w:val="24"/>
        </w:rPr>
        <w:t>》</w:t>
      </w:r>
    </w:p>
    <w:p w:rsidR="00D07A5D" w:rsidRPr="00D07A5D" w:rsidRDefault="00D07A5D" w:rsidP="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hAnsiTheme="minorEastAsia" w:cs="宋体"/>
          <w:kern w:val="0"/>
          <w:sz w:val="24"/>
          <w:szCs w:val="24"/>
        </w:rPr>
      </w:pPr>
      <w:r w:rsidRPr="00D07A5D">
        <w:rPr>
          <w:rFonts w:asciiTheme="minorEastAsia" w:hAnsiTheme="minorEastAsia" w:cs="宋体"/>
          <w:noProof/>
          <w:kern w:val="0"/>
          <w:sz w:val="24"/>
          <w:szCs w:val="24"/>
        </w:rPr>
        <w:drawing>
          <wp:anchor distT="0" distB="0" distL="114300" distR="114300" simplePos="0" relativeHeight="251660288" behindDoc="0" locked="0" layoutInCell="1" allowOverlap="1" wp14:anchorId="7A321724" wp14:editId="6EAEA7DA">
            <wp:simplePos x="0" y="0"/>
            <wp:positionH relativeFrom="column">
              <wp:posOffset>0</wp:posOffset>
            </wp:positionH>
            <wp:positionV relativeFrom="paragraph">
              <wp:posOffset>51435</wp:posOffset>
            </wp:positionV>
            <wp:extent cx="2752725" cy="1828800"/>
            <wp:effectExtent l="0" t="0" r="9525" b="0"/>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中的经济学.jpg"/>
                    <pic:cNvPicPr/>
                  </pic:nvPicPr>
                  <pic:blipFill>
                    <a:blip r:embed="rId9">
                      <a:extLst>
                        <a:ext uri="{28A0092B-C50C-407E-A947-70E740481C1C}">
                          <a14:useLocalDpi xmlns:a14="http://schemas.microsoft.com/office/drawing/2010/main" val="0"/>
                        </a:ext>
                      </a:extLst>
                    </a:blip>
                    <a:stretch>
                      <a:fillRect/>
                    </a:stretch>
                  </pic:blipFill>
                  <pic:spPr>
                    <a:xfrm>
                      <a:off x="0" y="0"/>
                      <a:ext cx="2752725" cy="1828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hAnsiTheme="minorEastAsia" w:cs="宋体"/>
          <w:kern w:val="0"/>
          <w:sz w:val="24"/>
          <w:szCs w:val="24"/>
        </w:rPr>
        <w:t>生活中的经济学，是对经济文化的一种研究。所谓的经济文化，不是经济加文化，而是特定文化中的经济行为与经济行为下的文化特质。文化是浪漫的经济，经济是实在的文化。没有无文化的经济，也没有无经济的文化；人们在价值规律中徜徉时，总是踏着文化的韵律；在文化中遨游时，又常常遵循着价值规律，经济文化把经济的人和文化的人高度地统一起来了。</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0B3D1C">
      <w:pPr>
        <w:pStyle w:val="HTML"/>
        <w:numPr>
          <w:ilvl w:val="0"/>
          <w:numId w:val="27"/>
        </w:numPr>
        <w:spacing w:line="360" w:lineRule="auto"/>
        <w:rPr>
          <w:rFonts w:asciiTheme="minorEastAsia" w:eastAsiaTheme="minorEastAsia" w:hAnsiTheme="minorEastAsia"/>
          <w:b/>
        </w:rPr>
      </w:pPr>
      <w:r w:rsidRPr="00D07A5D">
        <w:rPr>
          <w:rFonts w:asciiTheme="minorEastAsia" w:eastAsiaTheme="minorEastAsia" w:hAnsiTheme="minorEastAsia"/>
          <w:b/>
        </w:rPr>
        <w:t>《唐宋词与人生》</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1312" behindDoc="0" locked="0" layoutInCell="1" allowOverlap="1" wp14:anchorId="3D6A4610" wp14:editId="310EB4FF">
            <wp:simplePos x="0" y="0"/>
            <wp:positionH relativeFrom="column">
              <wp:posOffset>0</wp:posOffset>
            </wp:positionH>
            <wp:positionV relativeFrom="paragraph">
              <wp:posOffset>36195</wp:posOffset>
            </wp:positionV>
            <wp:extent cx="2754000" cy="1576800"/>
            <wp:effectExtent l="0" t="0" r="8255" b="4445"/>
            <wp:wrapSquare wrapText="lef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唐宋词与人生.jpg"/>
                    <pic:cNvPicPr/>
                  </pic:nvPicPr>
                  <pic:blipFill>
                    <a:blip r:embed="rId10">
                      <a:extLst>
                        <a:ext uri="{28A0092B-C50C-407E-A947-70E740481C1C}">
                          <a14:useLocalDpi xmlns:a14="http://schemas.microsoft.com/office/drawing/2010/main" val="0"/>
                        </a:ext>
                      </a:extLst>
                    </a:blip>
                    <a:stretch>
                      <a:fillRect/>
                    </a:stretch>
                  </pic:blipFill>
                  <pic:spPr>
                    <a:xfrm>
                      <a:off x="0" y="0"/>
                      <a:ext cx="2754000" cy="1576800"/>
                    </a:xfrm>
                    <a:prstGeom prst="rect">
                      <a:avLst/>
                    </a:prstGeom>
                  </pic:spPr>
                </pic:pic>
              </a:graphicData>
            </a:graphic>
            <wp14:sizeRelH relativeFrom="margin">
              <wp14:pctWidth>0</wp14:pctWidth>
            </wp14:sizeRelH>
            <wp14:sizeRelV relativeFrom="margin">
              <wp14:pctHeight>0</wp14:pctHeight>
            </wp14:sizeRelV>
          </wp:anchor>
        </w:drawing>
      </w:r>
      <w:r w:rsidR="007D6614">
        <w:rPr>
          <w:rFonts w:asciiTheme="minorEastAsia" w:eastAsiaTheme="minorEastAsia" w:hAnsiTheme="minorEastAsia" w:hint="eastAsia"/>
        </w:rPr>
        <w:t>该课程</w:t>
      </w:r>
      <w:r w:rsidRPr="00D07A5D">
        <w:rPr>
          <w:rFonts w:asciiTheme="minorEastAsia" w:eastAsiaTheme="minorEastAsia" w:hAnsiTheme="minorEastAsia"/>
        </w:rPr>
        <w:t>是将唐宋词置于新的审视视域，力求发掘和欣赏唐宋词所蕴含的“人生”命题及审美意蕴。本课程由范晓燕教授以清新温婉的教学风格，带着你或淡或浓地浸染唐宋词之风韵，体验和感悟人生；带着你从现代走进经典，从经典走进现代，走进一块“诗意栖居”的心灵绿洲。</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hint="eastAsia"/>
        </w:rPr>
        <w:t xml:space="preserve">                                                                                                                                                                                                                                                                                                                                                                                                                                                                                </w:t>
      </w:r>
    </w:p>
    <w:p w:rsidR="00D07A5D" w:rsidRPr="00D07A5D" w:rsidRDefault="00D07A5D" w:rsidP="000B3D1C">
      <w:pPr>
        <w:pStyle w:val="HTML"/>
        <w:numPr>
          <w:ilvl w:val="0"/>
          <w:numId w:val="27"/>
        </w:numPr>
        <w:spacing w:line="360" w:lineRule="auto"/>
        <w:rPr>
          <w:rFonts w:asciiTheme="minorEastAsia" w:eastAsiaTheme="minorEastAsia" w:hAnsiTheme="minorEastAsia"/>
          <w:b/>
        </w:rPr>
      </w:pPr>
      <w:r w:rsidRPr="00D07A5D">
        <w:rPr>
          <w:rFonts w:asciiTheme="minorEastAsia" w:eastAsiaTheme="minorEastAsia" w:hAnsiTheme="minorEastAsia"/>
          <w:b/>
        </w:rPr>
        <w:t>《礼行天下》</w:t>
      </w:r>
    </w:p>
    <w:p w:rsidR="00D07A5D" w:rsidRPr="00D07A5D" w:rsidRDefault="00D07A5D" w:rsidP="00467899">
      <w:pPr>
        <w:pStyle w:val="HTML"/>
        <w:spacing w:line="360" w:lineRule="auto"/>
        <w:ind w:firstLineChars="200" w:firstLine="482"/>
        <w:rPr>
          <w:rFonts w:asciiTheme="minorEastAsia" w:eastAsiaTheme="minorEastAsia" w:hAnsiTheme="minorEastAsia"/>
        </w:rPr>
      </w:pPr>
      <w:r w:rsidRPr="00D07A5D">
        <w:rPr>
          <w:rFonts w:asciiTheme="minorEastAsia" w:eastAsiaTheme="minorEastAsia" w:hAnsiTheme="minorEastAsia"/>
          <w:b/>
          <w:noProof/>
        </w:rPr>
        <w:drawing>
          <wp:anchor distT="0" distB="0" distL="114300" distR="114300" simplePos="0" relativeHeight="251662336" behindDoc="0" locked="0" layoutInCell="1" allowOverlap="1" wp14:anchorId="1C4264AB" wp14:editId="3A1CB948">
            <wp:simplePos x="0" y="0"/>
            <wp:positionH relativeFrom="column">
              <wp:posOffset>0</wp:posOffset>
            </wp:positionH>
            <wp:positionV relativeFrom="paragraph">
              <wp:posOffset>26670</wp:posOffset>
            </wp:positionV>
            <wp:extent cx="2754000" cy="1630800"/>
            <wp:effectExtent l="0" t="0" r="8255" b="7620"/>
            <wp:wrapSquare wrapText="lef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礼行天下.jpg"/>
                    <pic:cNvPicPr/>
                  </pic:nvPicPr>
                  <pic:blipFill>
                    <a:blip r:embed="rId11">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在现代社会，礼仪修养代表着优雅的行为举止，得体的仪容仪表，体现出一个人的教养和品味。</w:t>
      </w:r>
      <w:r w:rsidR="007D6614">
        <w:rPr>
          <w:rFonts w:asciiTheme="minorEastAsia" w:eastAsiaTheme="minorEastAsia" w:hAnsiTheme="minorEastAsia" w:hint="eastAsia"/>
        </w:rPr>
        <w:t>我们</w:t>
      </w:r>
      <w:r w:rsidRPr="00D07A5D">
        <w:rPr>
          <w:rFonts w:asciiTheme="minorEastAsia" w:eastAsiaTheme="minorEastAsia" w:hAnsiTheme="minorEastAsia"/>
        </w:rPr>
        <w:t>刚踏入学校和社会时遇到很多困惑，如何在激烈的面试中体现自己？如何在接待客人时大方得体？如何在交往中迅速融入团体？本课程将通过案例教学等方式展示人际交往中的礼仪知识，帮助学生提高个人魅力，在商务活动中做到举止得当，进退有度，以“礼”服人，以“仪”修身。</w:t>
      </w:r>
    </w:p>
    <w:p w:rsidR="00D07A5D" w:rsidRPr="00D07A5D" w:rsidRDefault="00D07A5D" w:rsidP="00D07A5D">
      <w:pPr>
        <w:pStyle w:val="HTML"/>
        <w:spacing w:line="360" w:lineRule="auto"/>
        <w:ind w:firstLineChars="200" w:firstLine="480"/>
        <w:rPr>
          <w:rFonts w:asciiTheme="minorEastAsia" w:eastAsiaTheme="minorEastAsia" w:hAnsiTheme="minorEastAsia"/>
        </w:rPr>
      </w:pPr>
    </w:p>
    <w:p w:rsidR="00D07A5D" w:rsidRPr="00D07A5D" w:rsidRDefault="00D07A5D" w:rsidP="000B3D1C">
      <w:pPr>
        <w:pStyle w:val="a6"/>
        <w:numPr>
          <w:ilvl w:val="0"/>
          <w:numId w:val="27"/>
        </w:numPr>
        <w:spacing w:before="0" w:beforeAutospacing="0" w:after="0" w:afterAutospacing="0" w:line="360" w:lineRule="auto"/>
        <w:rPr>
          <w:rFonts w:asciiTheme="minorEastAsia" w:eastAsiaTheme="minorEastAsia" w:hAnsiTheme="minorEastAsia"/>
          <w:b/>
        </w:rPr>
      </w:pPr>
      <w:r w:rsidRPr="00D07A5D">
        <w:rPr>
          <w:rFonts w:asciiTheme="minorEastAsia" w:eastAsiaTheme="minorEastAsia" w:hAnsiTheme="minorEastAsia"/>
          <w:b/>
        </w:rPr>
        <w:t>《</w:t>
      </w:r>
      <w:r w:rsidRPr="00D07A5D">
        <w:rPr>
          <w:rFonts w:asciiTheme="minorEastAsia" w:eastAsiaTheme="minorEastAsia" w:hAnsiTheme="minorEastAsia" w:hint="eastAsia"/>
          <w:b/>
        </w:rPr>
        <w:t>工作中的心理和行为</w:t>
      </w:r>
      <w:r w:rsidRPr="00D07A5D">
        <w:rPr>
          <w:rFonts w:asciiTheme="minorEastAsia" w:eastAsiaTheme="minorEastAsia" w:hAnsiTheme="minorEastAsia"/>
          <w:b/>
        </w:rPr>
        <w:t>》</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3360" behindDoc="0" locked="0" layoutInCell="1" allowOverlap="1" wp14:anchorId="7AFCCBBB" wp14:editId="4F20B733">
            <wp:simplePos x="0" y="0"/>
            <wp:positionH relativeFrom="column">
              <wp:posOffset>0</wp:posOffset>
            </wp:positionH>
            <wp:positionV relativeFrom="paragraph">
              <wp:posOffset>52705</wp:posOffset>
            </wp:positionV>
            <wp:extent cx="2754000" cy="1630800"/>
            <wp:effectExtent l="0" t="0" r="8255" b="7620"/>
            <wp:wrapSquare wrapText="lef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作中的心理与行为.jpg"/>
                    <pic:cNvPicPr/>
                  </pic:nvPicPr>
                  <pic:blipFill>
                    <a:blip r:embed="rId12">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本课程吸收了心理学、社会学、社会心理学、人类学、政治学等学科领域的研究成果，按照科学的实证研究方法，探讨人们在组织环境中职场行为的规律，力求更好地理解、预测和改变工作环境中的人的心理与行为。期望通过本课程的学习，能够给你一双认识自己和周围人的透视眼，更好地适应职场生活，及早谋划未来的发展蓝图。</w:t>
      </w:r>
    </w:p>
    <w:p w:rsidR="00D07A5D" w:rsidRPr="00D07A5D" w:rsidRDefault="00D07A5D" w:rsidP="001C27CB">
      <w:pPr>
        <w:pStyle w:val="HTML"/>
        <w:spacing w:line="360" w:lineRule="auto"/>
        <w:rPr>
          <w:rFonts w:asciiTheme="minorEastAsia" w:eastAsiaTheme="minorEastAsia" w:hAnsiTheme="minorEastAsia"/>
        </w:rPr>
      </w:pPr>
    </w:p>
    <w:p w:rsidR="00D07A5D" w:rsidRPr="00D07A5D" w:rsidRDefault="00D07A5D" w:rsidP="000B3D1C">
      <w:pPr>
        <w:pStyle w:val="HTML"/>
        <w:numPr>
          <w:ilvl w:val="0"/>
          <w:numId w:val="27"/>
        </w:numPr>
        <w:spacing w:line="360" w:lineRule="auto"/>
        <w:rPr>
          <w:rFonts w:asciiTheme="minorEastAsia" w:eastAsiaTheme="minorEastAsia" w:hAnsiTheme="minorEastAsia"/>
        </w:rPr>
      </w:pPr>
      <w:r w:rsidRPr="00D07A5D">
        <w:rPr>
          <w:rFonts w:asciiTheme="minorEastAsia" w:eastAsiaTheme="minorEastAsia" w:hAnsiTheme="minorEastAsia"/>
          <w:b/>
        </w:rPr>
        <w:t>《品诗论史》</w:t>
      </w:r>
    </w:p>
    <w:p w:rsidR="00D07A5D" w:rsidRPr="00D07A5D" w:rsidRDefault="00D07A5D" w:rsidP="00D07A5D">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lastRenderedPageBreak/>
        <w:drawing>
          <wp:anchor distT="0" distB="0" distL="114300" distR="114300" simplePos="0" relativeHeight="251664384" behindDoc="0" locked="0" layoutInCell="1" allowOverlap="1" wp14:anchorId="3520F984" wp14:editId="4D111C90">
            <wp:simplePos x="0" y="0"/>
            <wp:positionH relativeFrom="column">
              <wp:posOffset>0</wp:posOffset>
            </wp:positionH>
            <wp:positionV relativeFrom="paragraph">
              <wp:posOffset>43815</wp:posOffset>
            </wp:positionV>
            <wp:extent cx="2754000" cy="1684800"/>
            <wp:effectExtent l="0" t="0" r="8255" b="0"/>
            <wp:wrapSquare wrapText="lef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品诗论史.jpg"/>
                    <pic:cNvPicPr/>
                  </pic:nvPicPr>
                  <pic:blipFill>
                    <a:blip r:embed="rId13">
                      <a:extLst>
                        <a:ext uri="{28A0092B-C50C-407E-A947-70E740481C1C}">
                          <a14:useLocalDpi xmlns:a14="http://schemas.microsoft.com/office/drawing/2010/main" val="0"/>
                        </a:ext>
                      </a:extLst>
                    </a:blip>
                    <a:stretch>
                      <a:fillRect/>
                    </a:stretch>
                  </pic:blipFill>
                  <pic:spPr>
                    <a:xfrm>
                      <a:off x="0" y="0"/>
                      <a:ext cx="2754000" cy="1684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中国历史悠久、深厚、精彩。诗家论史，诗词歌曲，简洁而生动，情深而意长，往往思之有致，味之无极。</w:t>
      </w:r>
      <w:r w:rsidR="002F1FD4">
        <w:rPr>
          <w:rFonts w:asciiTheme="minorEastAsia" w:eastAsiaTheme="minorEastAsia" w:hAnsiTheme="minorEastAsia" w:hint="eastAsia"/>
        </w:rPr>
        <w:t>该</w:t>
      </w:r>
      <w:r w:rsidRPr="00D07A5D">
        <w:rPr>
          <w:rFonts w:asciiTheme="minorEastAsia" w:eastAsiaTheme="minorEastAsia" w:hAnsiTheme="minorEastAsia"/>
        </w:rPr>
        <w:t>课程有助于培养你“以诗为鉴”、“以史为鉴”的兴趣、修养和水平</w:t>
      </w:r>
      <w:r w:rsidR="00485068">
        <w:rPr>
          <w:rFonts w:asciiTheme="minorEastAsia" w:eastAsiaTheme="minorEastAsia" w:hAnsiTheme="minorEastAsia" w:hint="eastAsia"/>
        </w:rPr>
        <w:t>，</w:t>
      </w:r>
      <w:r w:rsidRPr="00D07A5D">
        <w:rPr>
          <w:rFonts w:asciiTheme="minorEastAsia" w:eastAsiaTheme="minorEastAsia" w:hAnsiTheme="minorEastAsia"/>
        </w:rPr>
        <w:t>做到以诗心话沧海桑田，以诗意说天翻地覆</w:t>
      </w:r>
      <w:r w:rsidR="00485068">
        <w:rPr>
          <w:rFonts w:asciiTheme="minorEastAsia" w:eastAsiaTheme="minorEastAsia" w:hAnsiTheme="minorEastAsia" w:hint="eastAsia"/>
        </w:rPr>
        <w:t>。</w:t>
      </w:r>
      <w:r w:rsidRPr="00D07A5D">
        <w:rPr>
          <w:rFonts w:asciiTheme="minorEastAsia" w:eastAsiaTheme="minorEastAsia" w:hAnsiTheme="minorEastAsia"/>
        </w:rPr>
        <w:t>希望你不仅是课程的聆听者，也可以从自己喜欢的诗歌入手，成为历史文化的叙说者。凡对中国文化充满好奇，对古典诗词饶有兴趣，对中国历史抱有热情者，无论年级、专业，均可选修。以诗会友，谈古论今，启迪思想，言说新意。</w:t>
      </w:r>
    </w:p>
    <w:p w:rsidR="00D07A5D" w:rsidRPr="00D07A5D" w:rsidRDefault="00D07A5D" w:rsidP="001C27CB">
      <w:pPr>
        <w:pStyle w:val="HTML"/>
        <w:spacing w:line="360" w:lineRule="auto"/>
        <w:rPr>
          <w:rFonts w:asciiTheme="minorEastAsia" w:eastAsiaTheme="minorEastAsia" w:hAnsiTheme="minorEastAsia"/>
        </w:rPr>
      </w:pPr>
    </w:p>
    <w:p w:rsidR="00D07A5D" w:rsidRPr="00D07A5D" w:rsidRDefault="00D07A5D" w:rsidP="000B3D1C">
      <w:pPr>
        <w:pStyle w:val="a6"/>
        <w:numPr>
          <w:ilvl w:val="0"/>
          <w:numId w:val="27"/>
        </w:numPr>
        <w:spacing w:before="0" w:beforeAutospacing="0" w:after="0" w:afterAutospacing="0" w:line="360" w:lineRule="auto"/>
        <w:rPr>
          <w:rFonts w:asciiTheme="minorEastAsia" w:eastAsiaTheme="minorEastAsia" w:hAnsiTheme="minorEastAsia"/>
          <w:b/>
          <w:lang w:bidi="ar"/>
        </w:rPr>
      </w:pPr>
      <w:r w:rsidRPr="00D07A5D">
        <w:rPr>
          <w:rFonts w:asciiTheme="minorEastAsia" w:eastAsiaTheme="minorEastAsia" w:hAnsiTheme="minorEastAsia" w:hint="eastAsia"/>
          <w:b/>
          <w:lang w:bidi="ar"/>
        </w:rPr>
        <w:t>《&lt;资治通鉴&gt;与传统政治文化》</w:t>
      </w:r>
    </w:p>
    <w:p w:rsidR="00D07A5D" w:rsidRPr="00D07A5D" w:rsidRDefault="00D07A5D" w:rsidP="00485068">
      <w:pPr>
        <w:pStyle w:val="a6"/>
        <w:spacing w:before="0" w:beforeAutospacing="0" w:after="0" w:afterAutospacing="0"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5408" behindDoc="0" locked="0" layoutInCell="1" allowOverlap="1" wp14:anchorId="24819176" wp14:editId="19B62AD8">
            <wp:simplePos x="0" y="0"/>
            <wp:positionH relativeFrom="column">
              <wp:posOffset>-1905</wp:posOffset>
            </wp:positionH>
            <wp:positionV relativeFrom="paragraph">
              <wp:posOffset>72390</wp:posOffset>
            </wp:positionV>
            <wp:extent cx="2571750" cy="1590675"/>
            <wp:effectExtent l="0" t="0" r="0" b="9525"/>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资治通鉴.jpg"/>
                    <pic:cNvPicPr/>
                  </pic:nvPicPr>
                  <pic:blipFill>
                    <a:blip r:embed="rId14">
                      <a:extLst>
                        <a:ext uri="{28A0092B-C50C-407E-A947-70E740481C1C}">
                          <a14:useLocalDpi xmlns:a14="http://schemas.microsoft.com/office/drawing/2010/main" val="0"/>
                        </a:ext>
                      </a:extLst>
                    </a:blip>
                    <a:stretch>
                      <a:fillRect/>
                    </a:stretch>
                  </pic:blipFill>
                  <pic:spPr>
                    <a:xfrm>
                      <a:off x="0" y="0"/>
                      <a:ext cx="2571750" cy="1590675"/>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《资治通鉴》在古代被视为帝王之书，在今天同样有助于我们深刻体察人性，深入了解中国古代历史，探寻中国社会发展的规律，从而为现时代个人的安身立命和社会的发展进步提供可资借鉴的智慧资源。</w:t>
      </w:r>
      <w:r w:rsidR="002F1FD4">
        <w:rPr>
          <w:rFonts w:asciiTheme="minorEastAsia" w:eastAsiaTheme="minorEastAsia" w:hAnsiTheme="minorEastAsia" w:hint="eastAsia"/>
        </w:rPr>
        <w:t>该课程</w:t>
      </w:r>
      <w:r w:rsidRPr="00D07A5D">
        <w:rPr>
          <w:rFonts w:asciiTheme="minorEastAsia" w:eastAsiaTheme="minorEastAsia" w:hAnsiTheme="minorEastAsia"/>
        </w:rPr>
        <w:t>引导学生品味中国古代经典，通过学习，学生不仅会对中国历史和社会发展方向有更透彻的理解，而且会更好地培养自己的公民意识和法治意识，从而实现从教育到教养的完成。</w:t>
      </w:r>
    </w:p>
    <w:p w:rsidR="00D07A5D" w:rsidRPr="00D07A5D" w:rsidRDefault="00D07A5D" w:rsidP="00D07A5D">
      <w:pPr>
        <w:pStyle w:val="a6"/>
        <w:spacing w:before="0" w:beforeAutospacing="0" w:after="0" w:afterAutospacing="0" w:line="360" w:lineRule="auto"/>
        <w:ind w:firstLineChars="200" w:firstLine="480"/>
        <w:rPr>
          <w:rFonts w:asciiTheme="minorEastAsia" w:eastAsiaTheme="minorEastAsia" w:hAnsiTheme="minorEastAsia"/>
        </w:rPr>
      </w:pPr>
    </w:p>
    <w:p w:rsidR="00D07A5D" w:rsidRPr="00D07A5D" w:rsidRDefault="00D07A5D" w:rsidP="000B3D1C">
      <w:pPr>
        <w:pStyle w:val="HTML"/>
        <w:numPr>
          <w:ilvl w:val="0"/>
          <w:numId w:val="27"/>
        </w:numPr>
        <w:spacing w:line="360" w:lineRule="auto"/>
        <w:rPr>
          <w:rFonts w:asciiTheme="minorEastAsia" w:eastAsiaTheme="minorEastAsia" w:hAnsiTheme="minorEastAsia"/>
          <w:b/>
        </w:rPr>
      </w:pPr>
      <w:r w:rsidRPr="00D07A5D">
        <w:rPr>
          <w:rFonts w:asciiTheme="minorEastAsia" w:eastAsiaTheme="minorEastAsia" w:hAnsiTheme="minorEastAsia"/>
          <w:b/>
        </w:rPr>
        <w:t>《论语讲诵》</w:t>
      </w:r>
    </w:p>
    <w:p w:rsidR="00D07A5D" w:rsidRDefault="00D07A5D" w:rsidP="002F1FD4">
      <w:pPr>
        <w:pStyle w:val="HTML"/>
        <w:spacing w:line="360" w:lineRule="auto"/>
        <w:ind w:firstLineChars="200" w:firstLine="480"/>
        <w:rPr>
          <w:rFonts w:asciiTheme="minorEastAsia" w:eastAsiaTheme="minorEastAsia" w:hAnsiTheme="minorEastAsia"/>
        </w:rPr>
      </w:pPr>
      <w:r w:rsidRPr="00D07A5D">
        <w:rPr>
          <w:rFonts w:asciiTheme="minorEastAsia" w:eastAsiaTheme="minorEastAsia" w:hAnsiTheme="minorEastAsia"/>
          <w:noProof/>
        </w:rPr>
        <w:drawing>
          <wp:anchor distT="0" distB="0" distL="114300" distR="114300" simplePos="0" relativeHeight="251666432" behindDoc="0" locked="0" layoutInCell="1" allowOverlap="1" wp14:anchorId="7C96652D" wp14:editId="30B45ED8">
            <wp:simplePos x="0" y="0"/>
            <wp:positionH relativeFrom="column">
              <wp:posOffset>0</wp:posOffset>
            </wp:positionH>
            <wp:positionV relativeFrom="paragraph">
              <wp:posOffset>49530</wp:posOffset>
            </wp:positionV>
            <wp:extent cx="2754000" cy="1630800"/>
            <wp:effectExtent l="0" t="0" r="8255" b="7620"/>
            <wp:wrapSquare wrapText="lef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论语讲诵.jpg"/>
                    <pic:cNvPicPr/>
                  </pic:nvPicPr>
                  <pic:blipFill>
                    <a:blip r:embed="rId15">
                      <a:extLst>
                        <a:ext uri="{28A0092B-C50C-407E-A947-70E740481C1C}">
                          <a14:useLocalDpi xmlns:a14="http://schemas.microsoft.com/office/drawing/2010/main" val="0"/>
                        </a:ext>
                      </a:extLst>
                    </a:blip>
                    <a:stretch>
                      <a:fillRect/>
                    </a:stretch>
                  </pic:blipFill>
                  <pic:spPr>
                    <a:xfrm>
                      <a:off x="0" y="0"/>
                      <a:ext cx="2754000" cy="1630800"/>
                    </a:xfrm>
                    <a:prstGeom prst="rect">
                      <a:avLst/>
                    </a:prstGeom>
                  </pic:spPr>
                </pic:pic>
              </a:graphicData>
            </a:graphic>
            <wp14:sizeRelH relativeFrom="margin">
              <wp14:pctWidth>0</wp14:pctWidth>
            </wp14:sizeRelH>
            <wp14:sizeRelV relativeFrom="margin">
              <wp14:pctHeight>0</wp14:pctHeight>
            </wp14:sizeRelV>
          </wp:anchor>
        </w:drawing>
      </w:r>
      <w:r w:rsidRPr="00D07A5D">
        <w:rPr>
          <w:rFonts w:asciiTheme="minorEastAsia" w:eastAsiaTheme="minorEastAsia" w:hAnsiTheme="minorEastAsia"/>
        </w:rPr>
        <w:t>本课程以《论语讲诵》为名，其义为明确采用中国人的“圣经”《论语》为基本教材；立足汉、宋、清儒的疏解，作透析之讲授；以传统国子监官音诵念带领学生诵习文本，增强体悟。课程的主要内容包括：孔子生平与儒家文化概说；《四书》所启示的人生观；仁义礼智信等传统美德的现代阐述；《论语》诵习。</w:t>
      </w:r>
    </w:p>
    <w:p w:rsidR="00073998" w:rsidRDefault="00073998" w:rsidP="002F1FD4">
      <w:pPr>
        <w:pStyle w:val="HTML"/>
        <w:spacing w:line="360" w:lineRule="auto"/>
        <w:ind w:firstLineChars="200" w:firstLine="480"/>
        <w:rPr>
          <w:rFonts w:asciiTheme="minorEastAsia" w:eastAsiaTheme="minorEastAsia" w:hAnsiTheme="minorEastAsia"/>
        </w:rPr>
      </w:pPr>
    </w:p>
    <w:p w:rsidR="007268DF" w:rsidRPr="00073998" w:rsidRDefault="007268DF" w:rsidP="002F1FD4">
      <w:pPr>
        <w:pStyle w:val="HTML"/>
        <w:spacing w:line="360" w:lineRule="auto"/>
        <w:ind w:firstLineChars="200" w:firstLine="480"/>
        <w:rPr>
          <w:rFonts w:asciiTheme="minorEastAsia" w:eastAsiaTheme="minorEastAsia" w:hAnsiTheme="minorEastAsia"/>
        </w:rPr>
      </w:pPr>
    </w:p>
    <w:p w:rsidR="000D21B9" w:rsidRDefault="00D07A5D" w:rsidP="000D21B9">
      <w:pPr>
        <w:widowControl/>
        <w:spacing w:line="360" w:lineRule="auto"/>
        <w:ind w:leftChars="-202" w:left="-424" w:rightChars="155" w:right="325" w:firstLineChars="200" w:firstLine="420"/>
        <w:jc w:val="center"/>
        <w:rPr>
          <w:rFonts w:asciiTheme="minorEastAsia" w:hAnsiTheme="minorEastAsia"/>
          <w:b/>
          <w:sz w:val="30"/>
          <w:szCs w:val="30"/>
        </w:rPr>
      </w:pPr>
      <w:r w:rsidRPr="00D07A5D">
        <w:rPr>
          <w:rFonts w:asciiTheme="minorEastAsia" w:hAnsiTheme="minorEastAsia"/>
        </w:rPr>
        <w:lastRenderedPageBreak/>
        <w:t xml:space="preserve">  </w:t>
      </w:r>
      <w:r w:rsidR="00D46461">
        <w:rPr>
          <w:rFonts w:asciiTheme="minorEastAsia" w:hAnsiTheme="minorEastAsia" w:hint="eastAsia"/>
          <w:b/>
          <w:sz w:val="30"/>
          <w:szCs w:val="30"/>
        </w:rPr>
        <w:t>公共基础</w:t>
      </w:r>
      <w:r w:rsidR="002F1FD4">
        <w:rPr>
          <w:rFonts w:asciiTheme="minorEastAsia" w:hAnsiTheme="minorEastAsia" w:hint="eastAsia"/>
          <w:b/>
          <w:sz w:val="30"/>
          <w:szCs w:val="30"/>
        </w:rPr>
        <w:t>类</w:t>
      </w:r>
      <w:r w:rsidR="000D21B9" w:rsidRPr="00E90D1F">
        <w:rPr>
          <w:rFonts w:asciiTheme="minorEastAsia" w:hAnsiTheme="minorEastAsia" w:hint="eastAsia"/>
          <w:b/>
          <w:sz w:val="30"/>
          <w:szCs w:val="30"/>
        </w:rPr>
        <w:t>MOOC修读指引</w:t>
      </w:r>
      <w:r w:rsidR="007A2153">
        <w:rPr>
          <w:rFonts w:asciiTheme="minorEastAsia" w:hAnsiTheme="minorEastAsia" w:hint="eastAsia"/>
          <w:b/>
          <w:sz w:val="30"/>
          <w:szCs w:val="30"/>
        </w:rPr>
        <w:t>（仅</w:t>
      </w:r>
      <w:r w:rsidR="007A2153">
        <w:rPr>
          <w:rFonts w:asciiTheme="minorEastAsia" w:hAnsiTheme="minorEastAsia"/>
          <w:b/>
          <w:sz w:val="30"/>
          <w:szCs w:val="30"/>
        </w:rPr>
        <w:t>适用于</w:t>
      </w:r>
      <w:r w:rsidR="007A2153">
        <w:rPr>
          <w:rFonts w:asciiTheme="minorEastAsia" w:hAnsiTheme="minorEastAsia" w:hint="eastAsia"/>
          <w:b/>
          <w:sz w:val="30"/>
          <w:szCs w:val="30"/>
        </w:rPr>
        <w:t>2017级</w:t>
      </w:r>
      <w:r w:rsidR="007A2153">
        <w:rPr>
          <w:rFonts w:asciiTheme="minorEastAsia" w:hAnsiTheme="minorEastAsia"/>
          <w:b/>
          <w:sz w:val="30"/>
          <w:szCs w:val="30"/>
        </w:rPr>
        <w:t>新生</w:t>
      </w:r>
      <w:r w:rsidR="007A2153">
        <w:rPr>
          <w:rFonts w:asciiTheme="minorEastAsia" w:hAnsiTheme="minorEastAsia" w:hint="eastAsia"/>
          <w:b/>
          <w:sz w:val="30"/>
          <w:szCs w:val="30"/>
        </w:rPr>
        <w:t>）</w:t>
      </w:r>
    </w:p>
    <w:p w:rsidR="000D21B9" w:rsidRPr="002541FF" w:rsidRDefault="00D46461" w:rsidP="004B6BE2">
      <w:pPr>
        <w:widowControl/>
        <w:tabs>
          <w:tab w:val="left" w:pos="-392"/>
        </w:tabs>
        <w:spacing w:line="360" w:lineRule="auto"/>
        <w:ind w:rightChars="-321" w:right="-674" w:firstLineChars="235" w:firstLine="566"/>
        <w:rPr>
          <w:rFonts w:asciiTheme="minorEastAsia" w:hAnsiTheme="minorEastAsia"/>
          <w:b/>
          <w:sz w:val="24"/>
          <w:szCs w:val="24"/>
        </w:rPr>
      </w:pPr>
      <w:r w:rsidRPr="002541FF">
        <w:rPr>
          <w:rFonts w:asciiTheme="minorEastAsia" w:hAnsiTheme="minorEastAsia"/>
          <w:b/>
          <w:sz w:val="24"/>
          <w:szCs w:val="24"/>
        </w:rPr>
        <w:t>一</w:t>
      </w:r>
      <w:r w:rsidRPr="002541FF">
        <w:rPr>
          <w:rFonts w:asciiTheme="minorEastAsia" w:hAnsiTheme="minorEastAsia" w:hint="eastAsia"/>
          <w:b/>
          <w:sz w:val="24"/>
          <w:szCs w:val="24"/>
        </w:rPr>
        <w:t>、</w:t>
      </w:r>
      <w:r w:rsidRPr="002541FF">
        <w:rPr>
          <w:rFonts w:asciiTheme="minorEastAsia" w:hAnsiTheme="minorEastAsia"/>
          <w:b/>
          <w:sz w:val="24"/>
          <w:szCs w:val="24"/>
        </w:rPr>
        <w:t>课时</w:t>
      </w:r>
      <w:r w:rsidR="002F1FD4" w:rsidRPr="002541FF">
        <w:rPr>
          <w:rFonts w:asciiTheme="minorEastAsia" w:hAnsiTheme="minorEastAsia" w:hint="eastAsia"/>
          <w:b/>
          <w:sz w:val="24"/>
          <w:szCs w:val="24"/>
        </w:rPr>
        <w:t>、</w:t>
      </w:r>
      <w:r w:rsidRPr="002541FF">
        <w:rPr>
          <w:rFonts w:asciiTheme="minorEastAsia" w:hAnsiTheme="minorEastAsia"/>
          <w:b/>
          <w:sz w:val="24"/>
          <w:szCs w:val="24"/>
        </w:rPr>
        <w:t>学分</w:t>
      </w:r>
      <w:r w:rsidR="002F1FD4" w:rsidRPr="002541FF">
        <w:rPr>
          <w:rFonts w:asciiTheme="minorEastAsia" w:hAnsiTheme="minorEastAsia" w:hint="eastAsia"/>
          <w:b/>
          <w:sz w:val="24"/>
          <w:szCs w:val="24"/>
        </w:rPr>
        <w:t>及适用</w:t>
      </w:r>
      <w:r w:rsidR="00C43E0E" w:rsidRPr="002541FF">
        <w:rPr>
          <w:rFonts w:asciiTheme="minorEastAsia" w:hAnsiTheme="minorEastAsia" w:hint="eastAsia"/>
          <w:b/>
          <w:sz w:val="24"/>
          <w:szCs w:val="24"/>
        </w:rPr>
        <w:t>层次</w:t>
      </w:r>
    </w:p>
    <w:tbl>
      <w:tblPr>
        <w:tblStyle w:val="ab"/>
        <w:tblW w:w="8324" w:type="dxa"/>
        <w:jc w:val="center"/>
        <w:tblLook w:val="04A0" w:firstRow="1" w:lastRow="0" w:firstColumn="1" w:lastColumn="0" w:noHBand="0" w:noVBand="1"/>
      </w:tblPr>
      <w:tblGrid>
        <w:gridCol w:w="816"/>
        <w:gridCol w:w="2692"/>
        <w:gridCol w:w="749"/>
        <w:gridCol w:w="749"/>
        <w:gridCol w:w="1051"/>
        <w:gridCol w:w="2267"/>
      </w:tblGrid>
      <w:tr w:rsidR="00435E7D" w:rsidRPr="00073998" w:rsidTr="006039B3">
        <w:trPr>
          <w:trHeight w:val="493"/>
          <w:jc w:val="center"/>
        </w:trPr>
        <w:tc>
          <w:tcPr>
            <w:tcW w:w="816" w:type="dxa"/>
            <w:shd w:val="clear" w:color="auto" w:fill="548DD4" w:themeFill="text2" w:themeFillTint="99"/>
            <w:vAlign w:val="center"/>
          </w:tcPr>
          <w:p w:rsidR="00435E7D" w:rsidRPr="00073998" w:rsidRDefault="00435E7D" w:rsidP="003510C1">
            <w:pPr>
              <w:widowControl/>
              <w:spacing w:line="360" w:lineRule="auto"/>
              <w:jc w:val="center"/>
              <w:rPr>
                <w:rFonts w:asciiTheme="minorEastAsia" w:hAnsiTheme="minorEastAsia" w:cs="宋体"/>
                <w:b/>
                <w:kern w:val="0"/>
                <w:szCs w:val="21"/>
              </w:rPr>
            </w:pPr>
            <w:r w:rsidRPr="00073998">
              <w:rPr>
                <w:rFonts w:asciiTheme="minorEastAsia" w:hAnsiTheme="minorEastAsia" w:cs="宋体" w:hint="eastAsia"/>
                <w:b/>
                <w:kern w:val="0"/>
                <w:szCs w:val="21"/>
              </w:rPr>
              <w:t>序号</w:t>
            </w:r>
          </w:p>
        </w:tc>
        <w:tc>
          <w:tcPr>
            <w:tcW w:w="2692" w:type="dxa"/>
            <w:shd w:val="clear" w:color="auto" w:fill="548DD4" w:themeFill="text2" w:themeFillTint="99"/>
            <w:vAlign w:val="center"/>
          </w:tcPr>
          <w:p w:rsidR="00435E7D" w:rsidRPr="00073998" w:rsidRDefault="00435E7D" w:rsidP="003510C1">
            <w:pPr>
              <w:widowControl/>
              <w:spacing w:line="360" w:lineRule="auto"/>
              <w:jc w:val="center"/>
              <w:rPr>
                <w:rFonts w:asciiTheme="minorEastAsia" w:hAnsiTheme="minorEastAsia" w:cs="宋体"/>
                <w:b/>
                <w:kern w:val="0"/>
                <w:szCs w:val="21"/>
              </w:rPr>
            </w:pPr>
            <w:r w:rsidRPr="00073998">
              <w:rPr>
                <w:rFonts w:asciiTheme="minorEastAsia" w:hAnsiTheme="minorEastAsia" w:cs="宋体" w:hint="eastAsia"/>
                <w:b/>
                <w:kern w:val="0"/>
                <w:szCs w:val="21"/>
              </w:rPr>
              <w:t>课程名称</w:t>
            </w:r>
          </w:p>
        </w:tc>
        <w:tc>
          <w:tcPr>
            <w:tcW w:w="749" w:type="dxa"/>
            <w:shd w:val="clear" w:color="auto" w:fill="548DD4" w:themeFill="text2" w:themeFillTint="99"/>
            <w:vAlign w:val="center"/>
          </w:tcPr>
          <w:p w:rsidR="00435E7D" w:rsidRPr="00073998" w:rsidRDefault="00435E7D" w:rsidP="003510C1">
            <w:pPr>
              <w:widowControl/>
              <w:spacing w:line="360" w:lineRule="auto"/>
              <w:jc w:val="center"/>
              <w:rPr>
                <w:rFonts w:asciiTheme="minorEastAsia" w:hAnsiTheme="minorEastAsia" w:cs="宋体"/>
                <w:b/>
                <w:kern w:val="0"/>
                <w:szCs w:val="21"/>
              </w:rPr>
            </w:pPr>
            <w:r w:rsidRPr="00073998">
              <w:rPr>
                <w:rFonts w:asciiTheme="minorEastAsia" w:hAnsiTheme="minorEastAsia" w:cs="宋体" w:hint="eastAsia"/>
                <w:b/>
                <w:kern w:val="0"/>
                <w:szCs w:val="21"/>
              </w:rPr>
              <w:t>学时</w:t>
            </w:r>
          </w:p>
        </w:tc>
        <w:tc>
          <w:tcPr>
            <w:tcW w:w="749" w:type="dxa"/>
            <w:shd w:val="clear" w:color="auto" w:fill="548DD4" w:themeFill="text2" w:themeFillTint="99"/>
            <w:vAlign w:val="center"/>
          </w:tcPr>
          <w:p w:rsidR="00435E7D" w:rsidRPr="00073998" w:rsidRDefault="00435E7D" w:rsidP="003510C1">
            <w:pPr>
              <w:widowControl/>
              <w:spacing w:line="360" w:lineRule="auto"/>
              <w:jc w:val="center"/>
              <w:rPr>
                <w:rFonts w:asciiTheme="minorEastAsia" w:hAnsiTheme="minorEastAsia" w:cs="宋体"/>
                <w:b/>
                <w:kern w:val="0"/>
                <w:szCs w:val="21"/>
              </w:rPr>
            </w:pPr>
            <w:r w:rsidRPr="00073998">
              <w:rPr>
                <w:rFonts w:asciiTheme="minorEastAsia" w:hAnsiTheme="minorEastAsia" w:cs="宋体" w:hint="eastAsia"/>
                <w:b/>
                <w:kern w:val="0"/>
                <w:szCs w:val="21"/>
              </w:rPr>
              <w:t>学分</w:t>
            </w:r>
          </w:p>
        </w:tc>
        <w:tc>
          <w:tcPr>
            <w:tcW w:w="1051" w:type="dxa"/>
            <w:shd w:val="clear" w:color="auto" w:fill="548DD4" w:themeFill="text2" w:themeFillTint="99"/>
            <w:vAlign w:val="center"/>
          </w:tcPr>
          <w:p w:rsidR="00435E7D" w:rsidRPr="00073998" w:rsidRDefault="00435E7D" w:rsidP="003510C1">
            <w:pPr>
              <w:jc w:val="center"/>
              <w:rPr>
                <w:b/>
                <w:szCs w:val="21"/>
              </w:rPr>
            </w:pPr>
            <w:r w:rsidRPr="00073998">
              <w:rPr>
                <w:rFonts w:hint="eastAsia"/>
                <w:b/>
                <w:szCs w:val="21"/>
              </w:rPr>
              <w:t>层次</w:t>
            </w:r>
          </w:p>
        </w:tc>
        <w:tc>
          <w:tcPr>
            <w:tcW w:w="2267" w:type="dxa"/>
            <w:shd w:val="clear" w:color="auto" w:fill="548DD4" w:themeFill="text2" w:themeFillTint="99"/>
            <w:vAlign w:val="center"/>
          </w:tcPr>
          <w:p w:rsidR="00435E7D" w:rsidRPr="00073998" w:rsidRDefault="00435E7D" w:rsidP="003510C1">
            <w:pPr>
              <w:widowControl/>
              <w:spacing w:line="360" w:lineRule="auto"/>
              <w:jc w:val="center"/>
              <w:rPr>
                <w:rFonts w:asciiTheme="minorEastAsia" w:hAnsiTheme="minorEastAsia" w:cs="宋体"/>
                <w:b/>
                <w:kern w:val="0"/>
                <w:szCs w:val="21"/>
              </w:rPr>
            </w:pPr>
            <w:r w:rsidRPr="00073998">
              <w:rPr>
                <w:rFonts w:asciiTheme="minorEastAsia" w:hAnsiTheme="minorEastAsia" w:cs="宋体" w:hint="eastAsia"/>
                <w:b/>
                <w:kern w:val="0"/>
                <w:szCs w:val="21"/>
              </w:rPr>
              <w:t>主讲人</w:t>
            </w:r>
          </w:p>
        </w:tc>
      </w:tr>
      <w:tr w:rsidR="004C1039" w:rsidRPr="00073998" w:rsidTr="006039B3">
        <w:trPr>
          <w:trHeight w:val="493"/>
          <w:jc w:val="center"/>
        </w:trPr>
        <w:tc>
          <w:tcPr>
            <w:tcW w:w="816" w:type="dxa"/>
            <w:vAlign w:val="center"/>
          </w:tcPr>
          <w:p w:rsidR="004C1039" w:rsidRPr="002541FF" w:rsidRDefault="004C1039" w:rsidP="003510C1">
            <w:pPr>
              <w:widowControl/>
              <w:spacing w:line="360" w:lineRule="auto"/>
              <w:jc w:val="center"/>
              <w:rPr>
                <w:rFonts w:asciiTheme="minorEastAsia" w:hAnsiTheme="minorEastAsia" w:cs="宋体"/>
                <w:kern w:val="0"/>
                <w:szCs w:val="21"/>
              </w:rPr>
            </w:pPr>
            <w:r w:rsidRPr="002541FF">
              <w:rPr>
                <w:rFonts w:asciiTheme="minorEastAsia" w:hAnsiTheme="minorEastAsia" w:cs="宋体" w:hint="eastAsia"/>
                <w:kern w:val="0"/>
                <w:szCs w:val="21"/>
              </w:rPr>
              <w:t>1</w:t>
            </w:r>
          </w:p>
        </w:tc>
        <w:tc>
          <w:tcPr>
            <w:tcW w:w="2692" w:type="dxa"/>
            <w:vAlign w:val="center"/>
          </w:tcPr>
          <w:p w:rsidR="004C1039" w:rsidRPr="002541FF" w:rsidRDefault="004C1039" w:rsidP="003510C1">
            <w:pPr>
              <w:widowControl/>
              <w:spacing w:line="360" w:lineRule="auto"/>
              <w:jc w:val="center"/>
              <w:rPr>
                <w:rFonts w:asciiTheme="minorEastAsia" w:hAnsiTheme="minorEastAsia" w:cs="宋体"/>
                <w:kern w:val="0"/>
                <w:szCs w:val="21"/>
              </w:rPr>
            </w:pPr>
            <w:r w:rsidRPr="002541FF">
              <w:rPr>
                <w:rFonts w:asciiTheme="minorEastAsia" w:hAnsiTheme="minorEastAsia" w:cs="宋体" w:hint="eastAsia"/>
                <w:kern w:val="0"/>
                <w:szCs w:val="21"/>
              </w:rPr>
              <w:t>《计算机应用基础》</w:t>
            </w:r>
          </w:p>
        </w:tc>
        <w:tc>
          <w:tcPr>
            <w:tcW w:w="749" w:type="dxa"/>
            <w:vAlign w:val="center"/>
          </w:tcPr>
          <w:p w:rsidR="004C1039" w:rsidRPr="002541FF" w:rsidRDefault="00967D82" w:rsidP="003510C1">
            <w:pPr>
              <w:widowControl/>
              <w:spacing w:line="360" w:lineRule="auto"/>
              <w:jc w:val="center"/>
              <w:rPr>
                <w:rFonts w:asciiTheme="minorEastAsia" w:hAnsiTheme="minorEastAsia" w:cs="宋体"/>
                <w:kern w:val="0"/>
                <w:szCs w:val="21"/>
              </w:rPr>
            </w:pPr>
            <w:r w:rsidRPr="002541FF">
              <w:rPr>
                <w:rFonts w:asciiTheme="minorEastAsia" w:hAnsiTheme="minorEastAsia" w:cs="宋体" w:hint="eastAsia"/>
                <w:kern w:val="0"/>
                <w:szCs w:val="21"/>
              </w:rPr>
              <w:t>54</w:t>
            </w:r>
          </w:p>
        </w:tc>
        <w:tc>
          <w:tcPr>
            <w:tcW w:w="749" w:type="dxa"/>
            <w:vAlign w:val="center"/>
          </w:tcPr>
          <w:p w:rsidR="004C1039" w:rsidRPr="002541FF" w:rsidRDefault="00967D82" w:rsidP="003510C1">
            <w:pPr>
              <w:widowControl/>
              <w:spacing w:line="360" w:lineRule="auto"/>
              <w:jc w:val="center"/>
              <w:rPr>
                <w:rFonts w:asciiTheme="minorEastAsia" w:hAnsiTheme="minorEastAsia" w:cs="宋体"/>
                <w:kern w:val="0"/>
                <w:szCs w:val="21"/>
              </w:rPr>
            </w:pPr>
            <w:r w:rsidRPr="002541FF">
              <w:rPr>
                <w:rFonts w:asciiTheme="minorEastAsia" w:hAnsiTheme="minorEastAsia" w:cs="宋体" w:hint="eastAsia"/>
                <w:kern w:val="0"/>
                <w:szCs w:val="21"/>
              </w:rPr>
              <w:t>3</w:t>
            </w:r>
          </w:p>
        </w:tc>
        <w:tc>
          <w:tcPr>
            <w:tcW w:w="1051" w:type="dxa"/>
            <w:vAlign w:val="center"/>
          </w:tcPr>
          <w:p w:rsidR="004C1039" w:rsidRPr="002541FF" w:rsidRDefault="00967D82" w:rsidP="003510C1">
            <w:pPr>
              <w:jc w:val="center"/>
              <w:rPr>
                <w:szCs w:val="21"/>
              </w:rPr>
            </w:pPr>
            <w:r w:rsidRPr="002541FF">
              <w:rPr>
                <w:rFonts w:hint="eastAsia"/>
                <w:szCs w:val="21"/>
              </w:rPr>
              <w:t>专科</w:t>
            </w:r>
          </w:p>
        </w:tc>
        <w:tc>
          <w:tcPr>
            <w:tcW w:w="2267" w:type="dxa"/>
            <w:vAlign w:val="center"/>
          </w:tcPr>
          <w:p w:rsidR="004C1039" w:rsidRPr="002541FF" w:rsidRDefault="00967D82" w:rsidP="003510C1">
            <w:pPr>
              <w:widowControl/>
              <w:spacing w:line="360" w:lineRule="auto"/>
              <w:jc w:val="center"/>
              <w:rPr>
                <w:rFonts w:asciiTheme="minorEastAsia" w:hAnsiTheme="minorEastAsia" w:cs="宋体"/>
                <w:kern w:val="0"/>
                <w:szCs w:val="21"/>
              </w:rPr>
            </w:pPr>
            <w:r w:rsidRPr="002541FF">
              <w:rPr>
                <w:rFonts w:asciiTheme="minorEastAsia" w:hAnsiTheme="minorEastAsia" w:cs="宋体" w:hint="eastAsia"/>
                <w:kern w:val="0"/>
                <w:szCs w:val="21"/>
              </w:rPr>
              <w:t>王志强、李延红等</w:t>
            </w:r>
          </w:p>
        </w:tc>
      </w:tr>
      <w:tr w:rsidR="00435E7D" w:rsidRPr="00073998" w:rsidTr="006039B3">
        <w:trPr>
          <w:trHeight w:val="493"/>
          <w:jc w:val="center"/>
        </w:trPr>
        <w:tc>
          <w:tcPr>
            <w:tcW w:w="816" w:type="dxa"/>
            <w:vAlign w:val="center"/>
          </w:tcPr>
          <w:p w:rsidR="00435E7D" w:rsidRPr="00073998" w:rsidRDefault="004C1039" w:rsidP="003510C1">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2692"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hint="eastAsia"/>
                <w:kern w:val="0"/>
                <w:szCs w:val="21"/>
              </w:rPr>
              <w:t>《大学</w:t>
            </w:r>
            <w:r w:rsidRPr="00073998">
              <w:rPr>
                <w:rFonts w:asciiTheme="minorEastAsia" w:hAnsiTheme="minorEastAsia" w:cs="宋体"/>
                <w:kern w:val="0"/>
                <w:szCs w:val="21"/>
              </w:rPr>
              <w:t>英语3</w:t>
            </w:r>
            <w:r w:rsidRPr="00073998">
              <w:rPr>
                <w:rFonts w:asciiTheme="minorEastAsia" w:hAnsiTheme="minorEastAsia" w:cs="宋体" w:hint="eastAsia"/>
                <w:kern w:val="0"/>
                <w:szCs w:val="21"/>
              </w:rPr>
              <w:t>》</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54</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3</w:t>
            </w:r>
          </w:p>
        </w:tc>
        <w:tc>
          <w:tcPr>
            <w:tcW w:w="1051" w:type="dxa"/>
            <w:vAlign w:val="center"/>
          </w:tcPr>
          <w:p w:rsidR="00435E7D" w:rsidRPr="00073998" w:rsidRDefault="00435E7D" w:rsidP="003510C1">
            <w:pPr>
              <w:jc w:val="center"/>
              <w:rPr>
                <w:szCs w:val="21"/>
              </w:rPr>
            </w:pPr>
            <w:r w:rsidRPr="00073998">
              <w:rPr>
                <w:rFonts w:hint="eastAsia"/>
                <w:szCs w:val="21"/>
              </w:rPr>
              <w:t>专升本</w:t>
            </w:r>
          </w:p>
        </w:tc>
        <w:tc>
          <w:tcPr>
            <w:tcW w:w="2267"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hint="eastAsia"/>
                <w:kern w:val="0"/>
                <w:szCs w:val="21"/>
              </w:rPr>
              <w:t>张</w:t>
            </w:r>
            <w:r w:rsidRPr="00073998">
              <w:rPr>
                <w:rFonts w:asciiTheme="minorEastAsia" w:hAnsiTheme="minorEastAsia" w:cs="宋体"/>
                <w:kern w:val="0"/>
                <w:szCs w:val="21"/>
              </w:rPr>
              <w:t>新颖</w:t>
            </w:r>
            <w:r w:rsidRPr="00073998">
              <w:rPr>
                <w:rFonts w:asciiTheme="minorEastAsia" w:hAnsiTheme="minorEastAsia" w:cs="宋体" w:hint="eastAsia"/>
                <w:kern w:val="0"/>
                <w:szCs w:val="21"/>
              </w:rPr>
              <w:t>、曾德华等</w:t>
            </w:r>
          </w:p>
        </w:tc>
      </w:tr>
      <w:tr w:rsidR="00435E7D" w:rsidRPr="00073998" w:rsidTr="006039B3">
        <w:trPr>
          <w:trHeight w:val="493"/>
          <w:jc w:val="center"/>
        </w:trPr>
        <w:tc>
          <w:tcPr>
            <w:tcW w:w="816" w:type="dxa"/>
            <w:vAlign w:val="center"/>
          </w:tcPr>
          <w:p w:rsidR="00435E7D" w:rsidRPr="00073998" w:rsidRDefault="004C1039" w:rsidP="003510C1">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2692"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hint="eastAsia"/>
                <w:kern w:val="0"/>
                <w:szCs w:val="21"/>
              </w:rPr>
              <w:t>《大学</w:t>
            </w:r>
            <w:r w:rsidRPr="00073998">
              <w:rPr>
                <w:rFonts w:asciiTheme="minorEastAsia" w:hAnsiTheme="minorEastAsia" w:cs="宋体"/>
                <w:kern w:val="0"/>
                <w:szCs w:val="21"/>
              </w:rPr>
              <w:t>英语4</w:t>
            </w:r>
            <w:r w:rsidRPr="00073998">
              <w:rPr>
                <w:rFonts w:asciiTheme="minorEastAsia" w:hAnsiTheme="minorEastAsia" w:cs="宋体" w:hint="eastAsia"/>
                <w:kern w:val="0"/>
                <w:szCs w:val="21"/>
              </w:rPr>
              <w:t>》</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54</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3</w:t>
            </w:r>
          </w:p>
        </w:tc>
        <w:tc>
          <w:tcPr>
            <w:tcW w:w="1051" w:type="dxa"/>
            <w:vAlign w:val="center"/>
          </w:tcPr>
          <w:p w:rsidR="00435E7D" w:rsidRPr="00073998" w:rsidRDefault="00435E7D" w:rsidP="003510C1">
            <w:pPr>
              <w:jc w:val="center"/>
              <w:rPr>
                <w:szCs w:val="21"/>
              </w:rPr>
            </w:pPr>
            <w:r w:rsidRPr="00073998">
              <w:rPr>
                <w:rFonts w:hint="eastAsia"/>
                <w:szCs w:val="21"/>
              </w:rPr>
              <w:t>专升本</w:t>
            </w:r>
          </w:p>
        </w:tc>
        <w:tc>
          <w:tcPr>
            <w:tcW w:w="2267"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hint="eastAsia"/>
                <w:kern w:val="0"/>
                <w:szCs w:val="21"/>
              </w:rPr>
              <w:t>张</w:t>
            </w:r>
            <w:r w:rsidRPr="00073998">
              <w:rPr>
                <w:rFonts w:asciiTheme="minorEastAsia" w:hAnsiTheme="minorEastAsia" w:cs="宋体"/>
                <w:kern w:val="0"/>
                <w:szCs w:val="21"/>
              </w:rPr>
              <w:t>新颖</w:t>
            </w:r>
            <w:r w:rsidRPr="00073998">
              <w:rPr>
                <w:rFonts w:asciiTheme="minorEastAsia" w:hAnsiTheme="minorEastAsia" w:cs="宋体" w:hint="eastAsia"/>
                <w:kern w:val="0"/>
                <w:szCs w:val="21"/>
              </w:rPr>
              <w:t>、曾德华等</w:t>
            </w:r>
          </w:p>
        </w:tc>
      </w:tr>
      <w:tr w:rsidR="00435E7D" w:rsidRPr="00073998" w:rsidTr="006039B3">
        <w:trPr>
          <w:trHeight w:val="1003"/>
          <w:jc w:val="center"/>
        </w:trPr>
        <w:tc>
          <w:tcPr>
            <w:tcW w:w="816" w:type="dxa"/>
            <w:vAlign w:val="center"/>
          </w:tcPr>
          <w:p w:rsidR="00435E7D" w:rsidRPr="00073998" w:rsidRDefault="004C1039" w:rsidP="003510C1">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2692"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hint="eastAsia"/>
                <w:kern w:val="0"/>
                <w:szCs w:val="21"/>
              </w:rPr>
              <w:t>毛泽东思想</w:t>
            </w:r>
            <w:r w:rsidRPr="00073998">
              <w:rPr>
                <w:rFonts w:asciiTheme="minorEastAsia" w:hAnsiTheme="minorEastAsia" w:cs="宋体"/>
                <w:kern w:val="0"/>
                <w:szCs w:val="21"/>
              </w:rPr>
              <w:t>和中国特色</w:t>
            </w:r>
            <w:r w:rsidRPr="00073998">
              <w:rPr>
                <w:rFonts w:asciiTheme="minorEastAsia" w:hAnsiTheme="minorEastAsia" w:cs="宋体" w:hint="eastAsia"/>
                <w:kern w:val="0"/>
                <w:szCs w:val="21"/>
              </w:rPr>
              <w:t>社会</w:t>
            </w:r>
            <w:r w:rsidRPr="00073998">
              <w:rPr>
                <w:rFonts w:asciiTheme="minorEastAsia" w:hAnsiTheme="minorEastAsia" w:cs="宋体"/>
                <w:kern w:val="0"/>
                <w:szCs w:val="21"/>
              </w:rPr>
              <w:t>主义理论体系概论</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54</w:t>
            </w:r>
          </w:p>
        </w:tc>
        <w:tc>
          <w:tcPr>
            <w:tcW w:w="749" w:type="dxa"/>
            <w:vAlign w:val="center"/>
          </w:tcPr>
          <w:p w:rsidR="00435E7D" w:rsidRPr="00073998" w:rsidRDefault="00435E7D" w:rsidP="003510C1">
            <w:pPr>
              <w:widowControl/>
              <w:spacing w:line="360" w:lineRule="auto"/>
              <w:jc w:val="center"/>
              <w:rPr>
                <w:rFonts w:asciiTheme="minorEastAsia" w:hAnsiTheme="minorEastAsia" w:cs="宋体"/>
                <w:kern w:val="0"/>
                <w:szCs w:val="21"/>
              </w:rPr>
            </w:pPr>
            <w:r w:rsidRPr="00073998">
              <w:rPr>
                <w:rFonts w:asciiTheme="minorEastAsia" w:hAnsiTheme="minorEastAsia" w:cs="宋体"/>
                <w:kern w:val="0"/>
                <w:szCs w:val="21"/>
              </w:rPr>
              <w:t>3</w:t>
            </w:r>
          </w:p>
        </w:tc>
        <w:tc>
          <w:tcPr>
            <w:tcW w:w="1051" w:type="dxa"/>
            <w:vAlign w:val="center"/>
          </w:tcPr>
          <w:p w:rsidR="00435E7D" w:rsidRPr="00073998" w:rsidRDefault="00435E7D" w:rsidP="003510C1">
            <w:pPr>
              <w:jc w:val="center"/>
              <w:rPr>
                <w:szCs w:val="21"/>
              </w:rPr>
            </w:pPr>
            <w:r w:rsidRPr="00073998">
              <w:rPr>
                <w:rFonts w:hint="eastAsia"/>
                <w:szCs w:val="21"/>
              </w:rPr>
              <w:t>专升本</w:t>
            </w:r>
          </w:p>
        </w:tc>
        <w:tc>
          <w:tcPr>
            <w:tcW w:w="2267" w:type="dxa"/>
            <w:vAlign w:val="center"/>
          </w:tcPr>
          <w:p w:rsidR="00435E7D" w:rsidRPr="00073998" w:rsidRDefault="00DA2301" w:rsidP="00DA2301">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  </w:t>
            </w:r>
            <w:r w:rsidRPr="00DA2301">
              <w:rPr>
                <w:rFonts w:asciiTheme="minorEastAsia" w:hAnsiTheme="minorEastAsia" w:cs="宋体" w:hint="eastAsia"/>
                <w:kern w:val="0"/>
                <w:szCs w:val="21"/>
              </w:rPr>
              <w:t>陈国庆</w:t>
            </w:r>
            <w:r w:rsidR="00435E7D" w:rsidRPr="00DA2301">
              <w:rPr>
                <w:rFonts w:asciiTheme="minorEastAsia" w:hAnsiTheme="minorEastAsia" w:cs="宋体" w:hint="eastAsia"/>
                <w:kern w:val="0"/>
                <w:szCs w:val="21"/>
              </w:rPr>
              <w:t>等</w:t>
            </w:r>
          </w:p>
        </w:tc>
      </w:tr>
    </w:tbl>
    <w:p w:rsidR="006039B3" w:rsidRDefault="006039B3" w:rsidP="001B5E0D">
      <w:pPr>
        <w:widowControl/>
        <w:spacing w:line="360" w:lineRule="auto"/>
        <w:jc w:val="left"/>
        <w:rPr>
          <w:rFonts w:asciiTheme="minorEastAsia" w:hAnsiTheme="minorEastAsia"/>
          <w:b/>
          <w:sz w:val="24"/>
          <w:szCs w:val="24"/>
        </w:rPr>
      </w:pPr>
    </w:p>
    <w:p w:rsidR="006039B3" w:rsidRDefault="006039B3" w:rsidP="001B5E0D">
      <w:pPr>
        <w:widowControl/>
        <w:spacing w:line="360" w:lineRule="auto"/>
        <w:jc w:val="left"/>
        <w:rPr>
          <w:rFonts w:asciiTheme="minorEastAsia" w:hAnsiTheme="minorEastAsia"/>
          <w:b/>
          <w:sz w:val="24"/>
          <w:szCs w:val="24"/>
        </w:rPr>
      </w:pPr>
    </w:p>
    <w:p w:rsidR="006039B3" w:rsidRPr="006039B3" w:rsidRDefault="001B5E0D" w:rsidP="006039B3">
      <w:pPr>
        <w:pStyle w:val="a5"/>
        <w:widowControl/>
        <w:numPr>
          <w:ilvl w:val="0"/>
          <w:numId w:val="7"/>
        </w:numPr>
        <w:spacing w:line="360" w:lineRule="auto"/>
        <w:ind w:firstLineChars="0"/>
        <w:jc w:val="left"/>
        <w:rPr>
          <w:rFonts w:asciiTheme="minorEastAsia" w:hAnsiTheme="minorEastAsia"/>
          <w:b/>
          <w:sz w:val="24"/>
          <w:szCs w:val="24"/>
        </w:rPr>
      </w:pPr>
      <w:r w:rsidRPr="00A5441C">
        <w:rPr>
          <w:rFonts w:asciiTheme="minorEastAsia" w:hAnsiTheme="minorEastAsia"/>
          <w:b/>
          <w:sz w:val="24"/>
          <w:szCs w:val="24"/>
        </w:rPr>
        <w:t>课程介绍</w:t>
      </w:r>
    </w:p>
    <w:p w:rsidR="00A5441C" w:rsidRPr="006039B3" w:rsidRDefault="00A5441C" w:rsidP="006039B3">
      <w:pPr>
        <w:pStyle w:val="a5"/>
        <w:widowControl/>
        <w:spacing w:line="360" w:lineRule="auto"/>
        <w:ind w:left="284" w:firstLineChars="0" w:firstLine="0"/>
        <w:jc w:val="left"/>
        <w:rPr>
          <w:rFonts w:asciiTheme="minorEastAsia" w:hAnsiTheme="minorEastAsia"/>
          <w:b/>
          <w:sz w:val="24"/>
          <w:szCs w:val="24"/>
        </w:rPr>
      </w:pPr>
      <w:r w:rsidRPr="006039B3">
        <w:rPr>
          <w:rFonts w:asciiTheme="minorEastAsia" w:hAnsiTheme="minorEastAsia" w:hint="eastAsia"/>
          <w:b/>
          <w:sz w:val="24"/>
          <w:szCs w:val="24"/>
        </w:rPr>
        <w:t>1、《计算机</w:t>
      </w:r>
      <w:r w:rsidRPr="006039B3">
        <w:rPr>
          <w:rFonts w:asciiTheme="minorEastAsia" w:hAnsiTheme="minorEastAsia"/>
          <w:b/>
          <w:sz w:val="24"/>
          <w:szCs w:val="24"/>
        </w:rPr>
        <w:t>应用基础</w:t>
      </w:r>
      <w:r w:rsidRPr="006039B3">
        <w:rPr>
          <w:rFonts w:asciiTheme="minorEastAsia" w:hAnsiTheme="minorEastAsia" w:hint="eastAsia"/>
          <w:b/>
          <w:sz w:val="24"/>
          <w:szCs w:val="24"/>
        </w:rPr>
        <w:t>》</w:t>
      </w:r>
    </w:p>
    <w:p w:rsidR="006039B3" w:rsidRPr="002541FF" w:rsidRDefault="00A5441C" w:rsidP="006039B3">
      <w:pPr>
        <w:widowControl/>
        <w:spacing w:line="360" w:lineRule="auto"/>
        <w:jc w:val="left"/>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671552" behindDoc="0" locked="0" layoutInCell="1" allowOverlap="1">
            <wp:simplePos x="0" y="0"/>
            <wp:positionH relativeFrom="column">
              <wp:posOffset>133985</wp:posOffset>
            </wp:positionH>
            <wp:positionV relativeFrom="paragraph">
              <wp:posOffset>160020</wp:posOffset>
            </wp:positionV>
            <wp:extent cx="2466000" cy="2592000"/>
            <wp:effectExtent l="133350" t="114300" r="125095" b="17081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3356649070493092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6000" cy="259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039B3">
        <w:rPr>
          <w:rFonts w:asciiTheme="minorEastAsia" w:hAnsiTheme="minorEastAsia" w:hint="eastAsia"/>
          <w:sz w:val="24"/>
          <w:szCs w:val="24"/>
        </w:rPr>
        <w:t xml:space="preserve"> </w:t>
      </w:r>
      <w:r w:rsidR="006039B3">
        <w:rPr>
          <w:rFonts w:asciiTheme="minorEastAsia" w:hAnsiTheme="minorEastAsia"/>
          <w:sz w:val="24"/>
          <w:szCs w:val="24"/>
        </w:rPr>
        <w:t xml:space="preserve">   </w:t>
      </w:r>
      <w:r w:rsidR="006039B3" w:rsidRPr="002541FF">
        <w:rPr>
          <w:rFonts w:asciiTheme="minorEastAsia" w:hAnsiTheme="minorEastAsia"/>
          <w:sz w:val="24"/>
          <w:szCs w:val="24"/>
        </w:rPr>
        <w:t>为了适应计算机技术的快速发展，本教材按照“加强基础</w:t>
      </w:r>
      <w:r w:rsidR="006039B3" w:rsidRPr="002541FF">
        <w:rPr>
          <w:rFonts w:asciiTheme="minorEastAsia" w:hAnsiTheme="minorEastAsia" w:hint="eastAsia"/>
          <w:sz w:val="24"/>
          <w:szCs w:val="24"/>
        </w:rPr>
        <w:t>、</w:t>
      </w:r>
      <w:r w:rsidR="006039B3" w:rsidRPr="002541FF">
        <w:rPr>
          <w:rFonts w:asciiTheme="minorEastAsia" w:hAnsiTheme="minorEastAsia"/>
          <w:sz w:val="24"/>
          <w:szCs w:val="24"/>
        </w:rPr>
        <w:t>提高能力</w:t>
      </w:r>
      <w:r w:rsidR="006039B3" w:rsidRPr="002541FF">
        <w:rPr>
          <w:rFonts w:asciiTheme="minorEastAsia" w:hAnsiTheme="minorEastAsia" w:hint="eastAsia"/>
          <w:sz w:val="24"/>
          <w:szCs w:val="24"/>
        </w:rPr>
        <w:t>、</w:t>
      </w:r>
      <w:r w:rsidR="006039B3" w:rsidRPr="002541FF">
        <w:rPr>
          <w:rFonts w:asciiTheme="minorEastAsia" w:hAnsiTheme="minorEastAsia"/>
          <w:sz w:val="24"/>
          <w:szCs w:val="24"/>
        </w:rPr>
        <w:t>重在应用”的原则，选用</w:t>
      </w:r>
      <w:r w:rsidR="006039B3" w:rsidRPr="002541FF">
        <w:rPr>
          <w:rFonts w:asciiTheme="minorEastAsia" w:hAnsiTheme="minorEastAsia" w:hint="eastAsia"/>
          <w:sz w:val="24"/>
          <w:szCs w:val="24"/>
        </w:rPr>
        <w:t>W</w:t>
      </w:r>
      <w:r w:rsidR="006039B3" w:rsidRPr="002541FF">
        <w:rPr>
          <w:rFonts w:asciiTheme="minorEastAsia" w:hAnsiTheme="minorEastAsia"/>
          <w:sz w:val="24"/>
          <w:szCs w:val="24"/>
        </w:rPr>
        <w:t>indows 7,Office2010,并精心编写了许多应用案例，加强学生计算机应用能力和计算机综合能力的训练。考虑到成人学生有一定的工作经历，有较好的知识获取能力，内容中考虑了学习能力的培养和开阔读者的视野。“计算机应用基础”是一门实践性较强的课程，要善于归纳计算机应用中的东西，做到融会贯通。</w:t>
      </w:r>
    </w:p>
    <w:p w:rsidR="00A5441C" w:rsidRPr="006039B3" w:rsidRDefault="00A5441C" w:rsidP="006039B3">
      <w:pPr>
        <w:widowControl/>
        <w:spacing w:line="360" w:lineRule="auto"/>
        <w:jc w:val="left"/>
        <w:rPr>
          <w:rFonts w:asciiTheme="minorEastAsia" w:hAnsiTheme="minorEastAsia"/>
          <w:sz w:val="24"/>
          <w:szCs w:val="24"/>
        </w:rPr>
      </w:pPr>
    </w:p>
    <w:p w:rsidR="00A5441C" w:rsidRPr="006039B3" w:rsidRDefault="00A5441C" w:rsidP="006039B3">
      <w:pPr>
        <w:widowControl/>
        <w:spacing w:line="360" w:lineRule="auto"/>
        <w:jc w:val="left"/>
        <w:rPr>
          <w:rFonts w:asciiTheme="minorEastAsia" w:hAnsiTheme="minorEastAsia"/>
          <w:b/>
          <w:sz w:val="24"/>
          <w:szCs w:val="24"/>
        </w:rPr>
      </w:pPr>
    </w:p>
    <w:p w:rsidR="00A5441C" w:rsidRDefault="00A5441C" w:rsidP="00A5441C">
      <w:pPr>
        <w:pStyle w:val="a5"/>
        <w:widowControl/>
        <w:spacing w:line="360" w:lineRule="auto"/>
        <w:ind w:left="1202" w:firstLineChars="0" w:firstLine="0"/>
        <w:jc w:val="left"/>
        <w:rPr>
          <w:rFonts w:asciiTheme="minorEastAsia" w:hAnsiTheme="minorEastAsia"/>
          <w:b/>
          <w:sz w:val="24"/>
          <w:szCs w:val="24"/>
        </w:rPr>
      </w:pPr>
    </w:p>
    <w:p w:rsidR="00A5441C" w:rsidRDefault="00A5441C" w:rsidP="00A5441C">
      <w:pPr>
        <w:pStyle w:val="a5"/>
        <w:widowControl/>
        <w:spacing w:line="360" w:lineRule="auto"/>
        <w:ind w:left="1202" w:firstLineChars="0" w:firstLine="0"/>
        <w:jc w:val="left"/>
        <w:rPr>
          <w:rFonts w:asciiTheme="minorEastAsia" w:hAnsiTheme="minorEastAsia"/>
          <w:b/>
          <w:sz w:val="24"/>
          <w:szCs w:val="24"/>
        </w:rPr>
      </w:pPr>
    </w:p>
    <w:p w:rsidR="006039B3" w:rsidRDefault="006039B3" w:rsidP="00A5441C">
      <w:pPr>
        <w:pStyle w:val="a5"/>
        <w:widowControl/>
        <w:spacing w:line="360" w:lineRule="auto"/>
        <w:ind w:left="1202" w:firstLineChars="0" w:firstLine="0"/>
        <w:jc w:val="left"/>
        <w:rPr>
          <w:rFonts w:asciiTheme="minorEastAsia" w:hAnsiTheme="minorEastAsia"/>
          <w:b/>
          <w:sz w:val="24"/>
          <w:szCs w:val="24"/>
        </w:rPr>
      </w:pPr>
    </w:p>
    <w:p w:rsidR="006039B3" w:rsidRDefault="006039B3" w:rsidP="00A5441C">
      <w:pPr>
        <w:pStyle w:val="a5"/>
        <w:widowControl/>
        <w:spacing w:line="360" w:lineRule="auto"/>
        <w:ind w:left="1202" w:firstLineChars="0" w:firstLine="0"/>
        <w:jc w:val="left"/>
        <w:rPr>
          <w:rFonts w:asciiTheme="minorEastAsia" w:hAnsiTheme="minorEastAsia"/>
          <w:b/>
          <w:sz w:val="24"/>
          <w:szCs w:val="24"/>
        </w:rPr>
      </w:pPr>
    </w:p>
    <w:p w:rsidR="006039B3" w:rsidRPr="006039B3" w:rsidRDefault="006039B3" w:rsidP="006039B3">
      <w:pPr>
        <w:widowControl/>
        <w:spacing w:line="360" w:lineRule="auto"/>
        <w:jc w:val="left"/>
        <w:rPr>
          <w:rFonts w:asciiTheme="minorEastAsia" w:hAnsiTheme="minorEastAsia"/>
          <w:b/>
          <w:sz w:val="24"/>
          <w:szCs w:val="24"/>
        </w:rPr>
      </w:pPr>
    </w:p>
    <w:p w:rsidR="006039B3" w:rsidRPr="00A5441C" w:rsidRDefault="006039B3" w:rsidP="00A5441C">
      <w:pPr>
        <w:pStyle w:val="a5"/>
        <w:widowControl/>
        <w:spacing w:line="360" w:lineRule="auto"/>
        <w:ind w:left="1202" w:firstLineChars="0" w:firstLine="0"/>
        <w:jc w:val="left"/>
        <w:rPr>
          <w:rFonts w:asciiTheme="minorEastAsia" w:hAnsiTheme="minorEastAsia"/>
          <w:b/>
          <w:sz w:val="24"/>
          <w:szCs w:val="24"/>
        </w:rPr>
      </w:pPr>
    </w:p>
    <w:p w:rsidR="006039B3" w:rsidRPr="006039B3" w:rsidRDefault="00453D46" w:rsidP="006039B3">
      <w:pPr>
        <w:pStyle w:val="a5"/>
        <w:widowControl/>
        <w:numPr>
          <w:ilvl w:val="0"/>
          <w:numId w:val="34"/>
        </w:numPr>
        <w:spacing w:line="360" w:lineRule="auto"/>
        <w:ind w:left="0" w:firstLineChars="0" w:firstLine="0"/>
        <w:jc w:val="left"/>
        <w:rPr>
          <w:rFonts w:asciiTheme="minorEastAsia" w:hAnsiTheme="minorEastAsia" w:cs="宋体"/>
          <w:b/>
          <w:kern w:val="0"/>
          <w:sz w:val="24"/>
          <w:szCs w:val="24"/>
        </w:rPr>
      </w:pPr>
      <w:r w:rsidRPr="00073998">
        <w:rPr>
          <w:rFonts w:asciiTheme="minorEastAsia" w:hAnsiTheme="minorEastAsia" w:cs="宋体" w:hint="eastAsia"/>
          <w:b/>
          <w:kern w:val="0"/>
          <w:sz w:val="24"/>
          <w:szCs w:val="24"/>
        </w:rPr>
        <w:t>《大学</w:t>
      </w:r>
      <w:r w:rsidRPr="00073998">
        <w:rPr>
          <w:rFonts w:asciiTheme="minorEastAsia" w:hAnsiTheme="minorEastAsia" w:cs="宋体"/>
          <w:b/>
          <w:kern w:val="0"/>
          <w:sz w:val="24"/>
          <w:szCs w:val="24"/>
        </w:rPr>
        <w:t>英语3</w:t>
      </w:r>
      <w:r w:rsidRPr="00073998">
        <w:rPr>
          <w:rFonts w:asciiTheme="minorEastAsia" w:hAnsiTheme="minorEastAsia" w:cs="宋体" w:hint="eastAsia"/>
          <w:b/>
          <w:kern w:val="0"/>
          <w:sz w:val="24"/>
          <w:szCs w:val="24"/>
        </w:rPr>
        <w:t>》</w:t>
      </w:r>
    </w:p>
    <w:p w:rsidR="00A5441C" w:rsidRPr="00073998" w:rsidRDefault="00A5441C" w:rsidP="00A5441C">
      <w:pPr>
        <w:pStyle w:val="a5"/>
        <w:widowControl/>
        <w:spacing w:line="360" w:lineRule="auto"/>
        <w:ind w:left="986" w:firstLineChars="0" w:firstLine="0"/>
        <w:jc w:val="left"/>
        <w:rPr>
          <w:rFonts w:asciiTheme="minorEastAsia" w:hAnsiTheme="minorEastAsia" w:cs="宋体"/>
          <w:b/>
          <w:kern w:val="0"/>
          <w:sz w:val="24"/>
          <w:szCs w:val="24"/>
        </w:rPr>
      </w:pPr>
    </w:p>
    <w:p w:rsidR="00601883" w:rsidRPr="00601883" w:rsidRDefault="00453D46" w:rsidP="00073998">
      <w:pPr>
        <w:widowControl/>
        <w:tabs>
          <w:tab w:val="left" w:pos="4962"/>
        </w:tabs>
        <w:spacing w:line="360" w:lineRule="auto"/>
        <w:jc w:val="left"/>
        <w:rPr>
          <w:rFonts w:asciiTheme="minorEastAsia" w:hAnsiTheme="minorEastAsia" w:cs="宋体"/>
          <w:b/>
          <w:kern w:val="0"/>
          <w:sz w:val="24"/>
          <w:szCs w:val="24"/>
        </w:rPr>
      </w:pPr>
      <w:r>
        <w:rPr>
          <w:rFonts w:asciiTheme="minorEastAsia" w:hAnsiTheme="minorEastAsia" w:cs="宋体" w:hint="eastAsia"/>
          <w:b/>
          <w:noProof/>
          <w:kern w:val="0"/>
          <w:sz w:val="24"/>
          <w:szCs w:val="24"/>
        </w:rPr>
        <w:drawing>
          <wp:anchor distT="0" distB="0" distL="114300" distR="114300" simplePos="0" relativeHeight="251669504" behindDoc="0" locked="0" layoutInCell="1" allowOverlap="1">
            <wp:simplePos x="0" y="0"/>
            <wp:positionH relativeFrom="column">
              <wp:posOffset>635</wp:posOffset>
            </wp:positionH>
            <wp:positionV relativeFrom="paragraph">
              <wp:posOffset>20955</wp:posOffset>
            </wp:positionV>
            <wp:extent cx="2581275" cy="2581275"/>
            <wp:effectExtent l="114300" t="114300" r="142875" b="1619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Q图片2016121510132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1275" cy="2581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01883">
        <w:rPr>
          <w:rFonts w:asciiTheme="minorEastAsia" w:hAnsiTheme="minorEastAsia" w:cs="宋体"/>
          <w:b/>
          <w:kern w:val="0"/>
          <w:sz w:val="24"/>
          <w:szCs w:val="24"/>
        </w:rPr>
        <w:t xml:space="preserve">   </w:t>
      </w:r>
      <w:r w:rsidR="00073998">
        <w:rPr>
          <w:rFonts w:asciiTheme="minorEastAsia" w:hAnsiTheme="minorEastAsia" w:cs="宋体" w:hint="eastAsia"/>
          <w:b/>
          <w:kern w:val="0"/>
          <w:sz w:val="24"/>
          <w:szCs w:val="24"/>
        </w:rPr>
        <w:t xml:space="preserve"> </w:t>
      </w:r>
      <w:r w:rsidR="00601883" w:rsidRPr="00601883">
        <w:rPr>
          <w:rFonts w:asciiTheme="minorEastAsia" w:hAnsiTheme="minorEastAsia" w:cs="宋体"/>
          <w:kern w:val="0"/>
          <w:sz w:val="24"/>
          <w:szCs w:val="24"/>
        </w:rPr>
        <w:t>本课程</w:t>
      </w:r>
      <w:r w:rsidR="00435E7D" w:rsidRPr="00435E7D">
        <w:rPr>
          <w:rFonts w:asciiTheme="minorEastAsia" w:hAnsiTheme="minorEastAsia" w:cs="宋体" w:hint="eastAsia"/>
          <w:kern w:val="0"/>
          <w:sz w:val="24"/>
          <w:szCs w:val="24"/>
        </w:rPr>
        <w:t>针对</w:t>
      </w:r>
      <w:r w:rsidR="00435E7D">
        <w:rPr>
          <w:rFonts w:asciiTheme="minorEastAsia" w:hAnsiTheme="minorEastAsia" w:cs="宋体" w:hint="eastAsia"/>
          <w:kern w:val="0"/>
          <w:sz w:val="24"/>
          <w:szCs w:val="24"/>
        </w:rPr>
        <w:t>成人</w:t>
      </w:r>
      <w:r w:rsidR="00435E7D" w:rsidRPr="00435E7D">
        <w:rPr>
          <w:rFonts w:asciiTheme="minorEastAsia" w:hAnsiTheme="minorEastAsia" w:cs="宋体" w:hint="eastAsia"/>
          <w:kern w:val="0"/>
          <w:sz w:val="24"/>
          <w:szCs w:val="24"/>
        </w:rPr>
        <w:t>学习的特殊性，</w:t>
      </w:r>
      <w:r w:rsidR="00845857">
        <w:rPr>
          <w:rFonts w:asciiTheme="minorEastAsia" w:hAnsiTheme="minorEastAsia" w:cs="宋体" w:hint="eastAsia"/>
          <w:kern w:val="0"/>
          <w:sz w:val="24"/>
          <w:szCs w:val="24"/>
        </w:rPr>
        <w:t>选材既注重主题的通俗性和时代性，又注重语言的规范性和文章的趣味性。题材</w:t>
      </w:r>
      <w:r w:rsidR="00435E7D" w:rsidRPr="00435E7D">
        <w:rPr>
          <w:rFonts w:asciiTheme="minorEastAsia" w:hAnsiTheme="minorEastAsia" w:cs="宋体" w:hint="eastAsia"/>
          <w:kern w:val="0"/>
          <w:sz w:val="24"/>
          <w:szCs w:val="24"/>
        </w:rPr>
        <w:t>涵盖</w:t>
      </w:r>
      <w:r w:rsidR="00845857">
        <w:rPr>
          <w:rFonts w:asciiTheme="minorEastAsia" w:hAnsiTheme="minorEastAsia" w:cs="宋体" w:hint="eastAsia"/>
          <w:kern w:val="0"/>
          <w:sz w:val="24"/>
          <w:szCs w:val="24"/>
        </w:rPr>
        <w:t>社交礼仪、家庭、旅行、就餐、购物、气候、爱情、交流、就业等多个</w:t>
      </w:r>
      <w:r w:rsidR="00435E7D" w:rsidRPr="00435E7D">
        <w:rPr>
          <w:rFonts w:asciiTheme="minorEastAsia" w:hAnsiTheme="minorEastAsia" w:cs="宋体" w:hint="eastAsia"/>
          <w:kern w:val="0"/>
          <w:sz w:val="24"/>
          <w:szCs w:val="24"/>
        </w:rPr>
        <w:t>方面</w:t>
      </w:r>
      <w:r w:rsidR="00435E7D">
        <w:rPr>
          <w:rFonts w:asciiTheme="minorEastAsia" w:hAnsiTheme="minorEastAsia" w:cs="宋体" w:hint="eastAsia"/>
          <w:kern w:val="0"/>
          <w:sz w:val="24"/>
          <w:szCs w:val="24"/>
        </w:rPr>
        <w:t>。</w:t>
      </w:r>
      <w:r w:rsidR="00601883" w:rsidRPr="00601883">
        <w:rPr>
          <w:rFonts w:asciiTheme="minorEastAsia" w:hAnsiTheme="minorEastAsia" w:cs="宋体"/>
          <w:kern w:val="0"/>
          <w:sz w:val="24"/>
          <w:szCs w:val="24"/>
        </w:rPr>
        <w:t>突出</w:t>
      </w:r>
      <w:r w:rsidR="00435E7D">
        <w:rPr>
          <w:rFonts w:asciiTheme="minorEastAsia" w:hAnsiTheme="minorEastAsia" w:cs="宋体" w:hint="eastAsia"/>
          <w:kern w:val="0"/>
          <w:sz w:val="24"/>
          <w:szCs w:val="24"/>
        </w:rPr>
        <w:t>“实用为主、够用为度”的原则，在兼顾听、说、译的前提下，重点强调培养成人英语学习者读和写方面的语言技巧。</w:t>
      </w:r>
      <w:r w:rsidR="00601883" w:rsidRPr="00601883">
        <w:rPr>
          <w:rFonts w:asciiTheme="minorEastAsia" w:hAnsiTheme="minorEastAsia" w:cs="宋体"/>
          <w:kern w:val="0"/>
          <w:sz w:val="24"/>
          <w:szCs w:val="24"/>
        </w:rPr>
        <w:t>通过主题的实用性，以口语</w:t>
      </w:r>
      <w:r w:rsidR="0064735D">
        <w:rPr>
          <w:rFonts w:asciiTheme="minorEastAsia" w:hAnsiTheme="minorEastAsia" w:cs="宋体" w:hint="eastAsia"/>
          <w:kern w:val="0"/>
          <w:sz w:val="24"/>
          <w:szCs w:val="24"/>
        </w:rPr>
        <w:t>和</w:t>
      </w:r>
      <w:r w:rsidR="00601883" w:rsidRPr="00601883">
        <w:rPr>
          <w:rFonts w:asciiTheme="minorEastAsia" w:hAnsiTheme="minorEastAsia"/>
          <w:sz w:val="24"/>
          <w:szCs w:val="24"/>
        </w:rPr>
        <w:t>听力的设计</w:t>
      </w:r>
      <w:r w:rsidR="0064735D">
        <w:rPr>
          <w:rFonts w:asciiTheme="minorEastAsia" w:hAnsiTheme="minorEastAsia" w:hint="eastAsia"/>
          <w:sz w:val="24"/>
          <w:szCs w:val="24"/>
        </w:rPr>
        <w:t>来</w:t>
      </w:r>
      <w:r w:rsidR="00601883" w:rsidRPr="00601883">
        <w:rPr>
          <w:rFonts w:asciiTheme="minorEastAsia" w:hAnsiTheme="minorEastAsia"/>
          <w:sz w:val="24"/>
          <w:szCs w:val="24"/>
        </w:rPr>
        <w:t>充分体现英语的交际</w:t>
      </w:r>
      <w:r w:rsidR="00073998">
        <w:rPr>
          <w:rFonts w:asciiTheme="minorEastAsia" w:hAnsiTheme="minorEastAsia" w:hint="eastAsia"/>
          <w:sz w:val="24"/>
          <w:szCs w:val="24"/>
        </w:rPr>
        <w:t>能力</w:t>
      </w:r>
      <w:r w:rsidR="00601883">
        <w:rPr>
          <w:rFonts w:asciiTheme="minorEastAsia" w:hAnsiTheme="minorEastAsia"/>
          <w:sz w:val="24"/>
          <w:szCs w:val="24"/>
        </w:rPr>
        <w:t>。</w:t>
      </w:r>
    </w:p>
    <w:p w:rsidR="006039B3" w:rsidRPr="00601883" w:rsidRDefault="006039B3" w:rsidP="001B5E0D">
      <w:pPr>
        <w:widowControl/>
        <w:spacing w:line="360" w:lineRule="auto"/>
        <w:jc w:val="left"/>
        <w:rPr>
          <w:rFonts w:asciiTheme="minorEastAsia" w:hAnsiTheme="minorEastAsia" w:cs="宋体"/>
          <w:b/>
          <w:kern w:val="0"/>
          <w:sz w:val="24"/>
          <w:szCs w:val="24"/>
        </w:rPr>
      </w:pPr>
    </w:p>
    <w:p w:rsidR="00453D46" w:rsidRDefault="00453D46" w:rsidP="006039B3">
      <w:pPr>
        <w:pStyle w:val="a5"/>
        <w:widowControl/>
        <w:numPr>
          <w:ilvl w:val="0"/>
          <w:numId w:val="34"/>
        </w:numPr>
        <w:spacing w:line="360" w:lineRule="auto"/>
        <w:ind w:left="426" w:firstLineChars="0"/>
        <w:jc w:val="left"/>
        <w:rPr>
          <w:rFonts w:asciiTheme="minorEastAsia" w:hAnsiTheme="minorEastAsia" w:cs="宋体"/>
          <w:b/>
          <w:kern w:val="0"/>
          <w:sz w:val="24"/>
          <w:szCs w:val="24"/>
        </w:rPr>
      </w:pPr>
      <w:r w:rsidRPr="00620D50">
        <w:rPr>
          <w:rFonts w:asciiTheme="minorEastAsia" w:hAnsiTheme="minorEastAsia" w:cs="宋体" w:hint="eastAsia"/>
          <w:b/>
          <w:kern w:val="0"/>
          <w:sz w:val="24"/>
          <w:szCs w:val="24"/>
        </w:rPr>
        <w:t>《大学</w:t>
      </w:r>
      <w:r w:rsidRPr="00620D50">
        <w:rPr>
          <w:rFonts w:asciiTheme="minorEastAsia" w:hAnsiTheme="minorEastAsia" w:cs="宋体"/>
          <w:b/>
          <w:kern w:val="0"/>
          <w:sz w:val="24"/>
          <w:szCs w:val="24"/>
        </w:rPr>
        <w:t>英语4</w:t>
      </w:r>
      <w:r w:rsidRPr="00620D50">
        <w:rPr>
          <w:rFonts w:asciiTheme="minorEastAsia" w:hAnsiTheme="minorEastAsia" w:cs="宋体" w:hint="eastAsia"/>
          <w:b/>
          <w:kern w:val="0"/>
          <w:sz w:val="24"/>
          <w:szCs w:val="24"/>
        </w:rPr>
        <w:t>》</w:t>
      </w:r>
    </w:p>
    <w:p w:rsidR="00A5441C" w:rsidRPr="00620D50" w:rsidRDefault="00A5441C" w:rsidP="00A5441C">
      <w:pPr>
        <w:pStyle w:val="a5"/>
        <w:widowControl/>
        <w:spacing w:line="360" w:lineRule="auto"/>
        <w:ind w:left="986" w:firstLineChars="0" w:firstLine="0"/>
        <w:jc w:val="left"/>
        <w:rPr>
          <w:rFonts w:asciiTheme="minorEastAsia" w:hAnsiTheme="minorEastAsia" w:cs="宋体"/>
          <w:b/>
          <w:kern w:val="0"/>
          <w:sz w:val="24"/>
          <w:szCs w:val="24"/>
        </w:rPr>
      </w:pPr>
    </w:p>
    <w:p w:rsidR="00601883" w:rsidRDefault="00453D46" w:rsidP="00601883">
      <w:pPr>
        <w:widowControl/>
        <w:spacing w:line="360" w:lineRule="auto"/>
        <w:jc w:val="left"/>
        <w:rPr>
          <w:rFonts w:asciiTheme="minorEastAsia" w:hAnsiTheme="minorEastAsia"/>
          <w:sz w:val="24"/>
          <w:szCs w:val="24"/>
        </w:rPr>
      </w:pPr>
      <w:r>
        <w:rPr>
          <w:rFonts w:asciiTheme="minorEastAsia" w:hAnsiTheme="minorEastAsia" w:cs="宋体" w:hint="eastAsia"/>
          <w:b/>
          <w:noProof/>
          <w:kern w:val="0"/>
          <w:sz w:val="24"/>
          <w:szCs w:val="24"/>
        </w:rPr>
        <w:drawing>
          <wp:anchor distT="0" distB="0" distL="114300" distR="114300" simplePos="0" relativeHeight="251658752" behindDoc="0" locked="0" layoutInCell="1" allowOverlap="1">
            <wp:simplePos x="0" y="0"/>
            <wp:positionH relativeFrom="column">
              <wp:posOffset>86360</wp:posOffset>
            </wp:positionH>
            <wp:positionV relativeFrom="paragraph">
              <wp:posOffset>36195</wp:posOffset>
            </wp:positionV>
            <wp:extent cx="2514600" cy="2604135"/>
            <wp:effectExtent l="133350" t="114300" r="152400" b="15811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Q图片2016121510133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0" cy="2604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01883">
        <w:rPr>
          <w:rFonts w:asciiTheme="minorEastAsia" w:hAnsiTheme="minorEastAsia" w:cs="宋体" w:hint="eastAsia"/>
          <w:kern w:val="0"/>
          <w:sz w:val="24"/>
          <w:szCs w:val="24"/>
        </w:rPr>
        <w:t xml:space="preserve"> </w:t>
      </w:r>
      <w:r w:rsidR="00601883">
        <w:rPr>
          <w:rFonts w:asciiTheme="minorEastAsia" w:hAnsiTheme="minorEastAsia" w:cs="宋体"/>
          <w:kern w:val="0"/>
          <w:sz w:val="24"/>
          <w:szCs w:val="24"/>
        </w:rPr>
        <w:t xml:space="preserve">    </w:t>
      </w:r>
      <w:r w:rsidR="00845857">
        <w:rPr>
          <w:rFonts w:asciiTheme="minorEastAsia" w:hAnsiTheme="minorEastAsia" w:cs="宋体" w:hint="eastAsia"/>
          <w:kern w:val="0"/>
          <w:sz w:val="24"/>
          <w:szCs w:val="24"/>
        </w:rPr>
        <w:t>本课程</w:t>
      </w:r>
      <w:r w:rsidR="00845857" w:rsidRPr="00845857">
        <w:rPr>
          <w:rFonts w:asciiTheme="minorEastAsia" w:hAnsiTheme="minorEastAsia" w:cs="宋体" w:hint="eastAsia"/>
          <w:kern w:val="0"/>
          <w:sz w:val="24"/>
          <w:szCs w:val="24"/>
        </w:rPr>
        <w:t>教学的目的是培养学生具有较强的阅读</w:t>
      </w:r>
      <w:r w:rsidR="00845857">
        <w:rPr>
          <w:rFonts w:asciiTheme="minorEastAsia" w:hAnsiTheme="minorEastAsia" w:cs="宋体" w:hint="eastAsia"/>
          <w:kern w:val="0"/>
          <w:sz w:val="24"/>
          <w:szCs w:val="24"/>
        </w:rPr>
        <w:t>、</w:t>
      </w:r>
      <w:r w:rsidR="00845857" w:rsidRPr="00845857">
        <w:rPr>
          <w:rFonts w:asciiTheme="minorEastAsia" w:hAnsiTheme="minorEastAsia" w:cs="宋体" w:hint="eastAsia"/>
          <w:kern w:val="0"/>
          <w:sz w:val="24"/>
          <w:szCs w:val="24"/>
        </w:rPr>
        <w:t>听说和翻译能力，</w:t>
      </w:r>
      <w:r w:rsidR="00845857">
        <w:rPr>
          <w:rFonts w:asciiTheme="minorEastAsia" w:hAnsiTheme="minorEastAsia" w:cs="宋体" w:hint="eastAsia"/>
          <w:kern w:val="0"/>
          <w:sz w:val="24"/>
          <w:szCs w:val="24"/>
        </w:rPr>
        <w:t>主要挑选了学位英语考试中的常考的一些重点、难点语法项目，并分专题进行编排练习。此举突出了学习英语的针对性和实用性</w:t>
      </w:r>
      <w:r w:rsidR="00845857" w:rsidRPr="00845857">
        <w:rPr>
          <w:rFonts w:asciiTheme="minorEastAsia" w:hAnsiTheme="minorEastAsia" w:cs="宋体" w:hint="eastAsia"/>
          <w:kern w:val="0"/>
          <w:sz w:val="24"/>
          <w:szCs w:val="24"/>
        </w:rPr>
        <w:t>。</w:t>
      </w:r>
      <w:r w:rsidR="00601883">
        <w:rPr>
          <w:rFonts w:asciiTheme="minorEastAsia" w:hAnsiTheme="minorEastAsia" w:cs="宋体"/>
          <w:kern w:val="0"/>
          <w:sz w:val="24"/>
          <w:szCs w:val="24"/>
        </w:rPr>
        <w:t>为了帮助学</w:t>
      </w:r>
      <w:r w:rsidR="00601883" w:rsidRPr="00601883">
        <w:rPr>
          <w:rFonts w:asciiTheme="minorEastAsia" w:hAnsiTheme="minorEastAsia" w:cs="宋体"/>
          <w:kern w:val="0"/>
          <w:sz w:val="24"/>
          <w:szCs w:val="24"/>
        </w:rPr>
        <w:t>生掌握课程中所学词组，增加了选择词组完成句子的练习。练习素材均取自权威资源，语言表达纯正</w:t>
      </w:r>
      <w:r w:rsidR="00601883" w:rsidRPr="00601883">
        <w:rPr>
          <w:rFonts w:asciiTheme="minorEastAsia" w:hAnsiTheme="minorEastAsia"/>
          <w:sz w:val="24"/>
          <w:szCs w:val="24"/>
        </w:rPr>
        <w:t>、地道，在语言的规范方面具有代表性</w:t>
      </w:r>
      <w:r w:rsidR="00845857">
        <w:rPr>
          <w:rFonts w:asciiTheme="minorEastAsia" w:hAnsiTheme="minorEastAsia" w:hint="eastAsia"/>
          <w:sz w:val="24"/>
          <w:szCs w:val="24"/>
        </w:rPr>
        <w:t>，</w:t>
      </w:r>
      <w:r w:rsidR="00601883" w:rsidRPr="00601883">
        <w:rPr>
          <w:rFonts w:asciiTheme="minorEastAsia" w:hAnsiTheme="minorEastAsia"/>
          <w:sz w:val="24"/>
          <w:szCs w:val="24"/>
        </w:rPr>
        <w:t>使之适应学生的知识背景，启发</w:t>
      </w:r>
      <w:r w:rsidR="00845857">
        <w:rPr>
          <w:rFonts w:asciiTheme="minorEastAsia" w:hAnsiTheme="minorEastAsia" w:hint="eastAsia"/>
          <w:sz w:val="24"/>
          <w:szCs w:val="24"/>
        </w:rPr>
        <w:t>学生</w:t>
      </w:r>
      <w:r w:rsidR="00601883" w:rsidRPr="00601883">
        <w:rPr>
          <w:rFonts w:asciiTheme="minorEastAsia" w:hAnsiTheme="minorEastAsia"/>
          <w:sz w:val="24"/>
          <w:szCs w:val="24"/>
        </w:rPr>
        <w:t>的创新思维，便于</w:t>
      </w:r>
      <w:r w:rsidR="00845857">
        <w:rPr>
          <w:rFonts w:asciiTheme="minorEastAsia" w:hAnsiTheme="minorEastAsia" w:hint="eastAsia"/>
          <w:sz w:val="24"/>
          <w:szCs w:val="24"/>
        </w:rPr>
        <w:t>熟练掌握</w:t>
      </w:r>
      <w:r w:rsidR="00601883" w:rsidRPr="00601883">
        <w:rPr>
          <w:rFonts w:asciiTheme="minorEastAsia" w:hAnsiTheme="minorEastAsia"/>
          <w:sz w:val="24"/>
          <w:szCs w:val="24"/>
        </w:rPr>
        <w:t>有关英美文化背景知识。</w:t>
      </w:r>
    </w:p>
    <w:p w:rsidR="00F05BCF" w:rsidRDefault="00F05BCF" w:rsidP="00601883">
      <w:pPr>
        <w:widowControl/>
        <w:spacing w:line="360" w:lineRule="auto"/>
        <w:jc w:val="left"/>
        <w:rPr>
          <w:rFonts w:asciiTheme="minorEastAsia" w:hAnsiTheme="minorEastAsia" w:cs="宋体"/>
          <w:b/>
          <w:kern w:val="0"/>
          <w:sz w:val="24"/>
          <w:szCs w:val="24"/>
        </w:rPr>
      </w:pPr>
    </w:p>
    <w:p w:rsidR="006039B3" w:rsidRDefault="006039B3" w:rsidP="00601883">
      <w:pPr>
        <w:widowControl/>
        <w:spacing w:line="360" w:lineRule="auto"/>
        <w:jc w:val="left"/>
        <w:rPr>
          <w:rFonts w:asciiTheme="minorEastAsia" w:hAnsiTheme="minorEastAsia" w:cs="宋体"/>
          <w:b/>
          <w:kern w:val="0"/>
          <w:sz w:val="24"/>
          <w:szCs w:val="24"/>
        </w:rPr>
      </w:pPr>
    </w:p>
    <w:p w:rsidR="006039B3" w:rsidRDefault="006039B3" w:rsidP="00601883">
      <w:pPr>
        <w:widowControl/>
        <w:spacing w:line="360" w:lineRule="auto"/>
        <w:jc w:val="left"/>
        <w:rPr>
          <w:rFonts w:asciiTheme="minorEastAsia" w:hAnsiTheme="minorEastAsia" w:cs="宋体"/>
          <w:b/>
          <w:kern w:val="0"/>
          <w:sz w:val="24"/>
          <w:szCs w:val="24"/>
        </w:rPr>
      </w:pPr>
    </w:p>
    <w:p w:rsidR="006039B3" w:rsidRDefault="006039B3" w:rsidP="00601883">
      <w:pPr>
        <w:widowControl/>
        <w:spacing w:line="360" w:lineRule="auto"/>
        <w:jc w:val="left"/>
        <w:rPr>
          <w:rFonts w:asciiTheme="minorEastAsia" w:hAnsiTheme="minorEastAsia" w:cs="宋体"/>
          <w:b/>
          <w:kern w:val="0"/>
          <w:sz w:val="24"/>
          <w:szCs w:val="24"/>
        </w:rPr>
      </w:pPr>
    </w:p>
    <w:p w:rsidR="006039B3" w:rsidRPr="00601883" w:rsidRDefault="006039B3" w:rsidP="00601883">
      <w:pPr>
        <w:widowControl/>
        <w:spacing w:line="360" w:lineRule="auto"/>
        <w:jc w:val="left"/>
        <w:rPr>
          <w:rFonts w:asciiTheme="minorEastAsia" w:hAnsiTheme="minorEastAsia" w:cs="宋体"/>
          <w:b/>
          <w:kern w:val="0"/>
          <w:sz w:val="24"/>
          <w:szCs w:val="24"/>
        </w:rPr>
      </w:pPr>
    </w:p>
    <w:p w:rsidR="00A5441C" w:rsidRPr="006039B3" w:rsidRDefault="00964844" w:rsidP="006039B3">
      <w:pPr>
        <w:pStyle w:val="a5"/>
        <w:widowControl/>
        <w:numPr>
          <w:ilvl w:val="0"/>
          <w:numId w:val="35"/>
        </w:numPr>
        <w:spacing w:line="360" w:lineRule="auto"/>
        <w:ind w:left="709" w:firstLineChars="0" w:hanging="425"/>
        <w:jc w:val="left"/>
        <w:rPr>
          <w:rFonts w:asciiTheme="minorEastAsia" w:hAnsiTheme="minorEastAsia" w:cs="宋体"/>
          <w:b/>
          <w:kern w:val="0"/>
          <w:sz w:val="24"/>
          <w:szCs w:val="24"/>
        </w:rPr>
      </w:pPr>
      <w:r w:rsidRPr="00073998">
        <w:rPr>
          <w:rFonts w:asciiTheme="minorEastAsia" w:hAnsiTheme="minorEastAsia" w:cs="宋体" w:hint="eastAsia"/>
          <w:b/>
          <w:kern w:val="0"/>
          <w:sz w:val="24"/>
          <w:szCs w:val="24"/>
        </w:rPr>
        <w:lastRenderedPageBreak/>
        <w:t>毛泽东思想</w:t>
      </w:r>
      <w:r w:rsidRPr="00073998">
        <w:rPr>
          <w:rFonts w:asciiTheme="minorEastAsia" w:hAnsiTheme="minorEastAsia" w:cs="宋体"/>
          <w:b/>
          <w:kern w:val="0"/>
          <w:sz w:val="24"/>
          <w:szCs w:val="24"/>
        </w:rPr>
        <w:t>和中国特色</w:t>
      </w:r>
      <w:r w:rsidRPr="00073998">
        <w:rPr>
          <w:rFonts w:asciiTheme="minorEastAsia" w:hAnsiTheme="minorEastAsia" w:cs="宋体" w:hint="eastAsia"/>
          <w:b/>
          <w:kern w:val="0"/>
          <w:sz w:val="24"/>
          <w:szCs w:val="24"/>
        </w:rPr>
        <w:t>社会</w:t>
      </w:r>
      <w:r w:rsidRPr="00073998">
        <w:rPr>
          <w:rFonts w:asciiTheme="minorEastAsia" w:hAnsiTheme="minorEastAsia" w:cs="宋体"/>
          <w:b/>
          <w:kern w:val="0"/>
          <w:sz w:val="24"/>
          <w:szCs w:val="24"/>
        </w:rPr>
        <w:t>主义理论体系概论</w:t>
      </w:r>
    </w:p>
    <w:p w:rsidR="004B6BE2" w:rsidRDefault="00441E06" w:rsidP="004B6BE2">
      <w:pPr>
        <w:widowControl/>
        <w:spacing w:line="360" w:lineRule="auto"/>
        <w:ind w:firstLine="435"/>
        <w:jc w:val="left"/>
        <w:rPr>
          <w:rFonts w:asciiTheme="minorEastAsia" w:hAnsiTheme="minorEastAsia"/>
          <w:sz w:val="24"/>
          <w:szCs w:val="24"/>
        </w:rPr>
      </w:pPr>
      <w:r>
        <w:rPr>
          <w:rFonts w:asciiTheme="minorEastAsia" w:hAnsiTheme="minorEastAsia" w:hint="eastAsia"/>
          <w:noProof/>
        </w:rPr>
        <w:drawing>
          <wp:anchor distT="0" distB="0" distL="114300" distR="114300" simplePos="0" relativeHeight="251657728" behindDoc="1" locked="0" layoutInCell="1" allowOverlap="1">
            <wp:simplePos x="0" y="0"/>
            <wp:positionH relativeFrom="column">
              <wp:posOffset>135255</wp:posOffset>
            </wp:positionH>
            <wp:positionV relativeFrom="paragraph">
              <wp:posOffset>171450</wp:posOffset>
            </wp:positionV>
            <wp:extent cx="2732400" cy="2732400"/>
            <wp:effectExtent l="133350" t="114300" r="144780" b="16383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Q图片2016121510195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2400" cy="273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441E06">
        <w:rPr>
          <w:rFonts w:asciiTheme="minorEastAsia" w:hAnsiTheme="minorEastAsia"/>
          <w:sz w:val="24"/>
          <w:szCs w:val="24"/>
        </w:rPr>
        <w:t>《毛泽东</w:t>
      </w:r>
      <w:r w:rsidRPr="00441E06">
        <w:rPr>
          <w:rFonts w:asciiTheme="minorEastAsia" w:hAnsiTheme="minorEastAsia" w:hint="eastAsia"/>
          <w:sz w:val="24"/>
          <w:szCs w:val="24"/>
        </w:rPr>
        <w:t>思想和中国特色社会主义理论体系概论》课程是我国高校思想政治理论课的核心课程，旨在帮助大学生系统掌握中国化马克思主义两大理论成果，即毛泽东思想和中国特色社会主义理论体系的形成发展、主要内容和精神实质，不断增强道路自信、理论自信、制度自信，从而坚定在党的领导下走中国特色社会主义道路的理想信念。</w:t>
      </w:r>
    </w:p>
    <w:p w:rsidR="00441E06" w:rsidRPr="00441E06" w:rsidRDefault="00441E06" w:rsidP="004B6BE2">
      <w:pPr>
        <w:widowControl/>
        <w:spacing w:line="360" w:lineRule="auto"/>
        <w:ind w:firstLine="435"/>
        <w:jc w:val="left"/>
        <w:rPr>
          <w:rFonts w:asciiTheme="minorEastAsia" w:hAnsiTheme="minorEastAsia"/>
          <w:sz w:val="24"/>
          <w:szCs w:val="24"/>
        </w:rPr>
      </w:pPr>
      <w:r w:rsidRPr="00441E06">
        <w:rPr>
          <w:rFonts w:asciiTheme="minorEastAsia" w:hAnsiTheme="minorEastAsia"/>
          <w:sz w:val="24"/>
          <w:szCs w:val="24"/>
        </w:rPr>
        <w:t>本</w:t>
      </w:r>
      <w:r w:rsidRPr="00441E06">
        <w:rPr>
          <w:rFonts w:asciiTheme="minorEastAsia" w:hAnsiTheme="minorEastAsia" w:hint="eastAsia"/>
          <w:sz w:val="24"/>
          <w:szCs w:val="24"/>
        </w:rPr>
        <w:t>课程由专业教学团队倾力打造，教学内容</w:t>
      </w:r>
      <w:r w:rsidR="0064735D">
        <w:rPr>
          <w:rFonts w:asciiTheme="minorEastAsia" w:hAnsiTheme="minorEastAsia" w:hint="eastAsia"/>
          <w:sz w:val="24"/>
          <w:szCs w:val="24"/>
        </w:rPr>
        <w:t>以</w:t>
      </w:r>
      <w:r w:rsidRPr="00441E06">
        <w:rPr>
          <w:rFonts w:asciiTheme="minorEastAsia" w:hAnsiTheme="minorEastAsia" w:hint="eastAsia"/>
          <w:sz w:val="24"/>
          <w:szCs w:val="24"/>
        </w:rPr>
        <w:t>理论与实践相结合、历史与现实相结合，学习形式</w:t>
      </w:r>
      <w:r w:rsidR="0064735D">
        <w:rPr>
          <w:rFonts w:asciiTheme="minorEastAsia" w:hAnsiTheme="minorEastAsia" w:hint="eastAsia"/>
          <w:sz w:val="24"/>
          <w:szCs w:val="24"/>
        </w:rPr>
        <w:t>以</w:t>
      </w:r>
      <w:r w:rsidRPr="00441E06">
        <w:rPr>
          <w:rFonts w:asciiTheme="minorEastAsia" w:hAnsiTheme="minorEastAsia" w:hint="eastAsia"/>
          <w:sz w:val="24"/>
          <w:szCs w:val="24"/>
        </w:rPr>
        <w:t>线上与线下</w:t>
      </w:r>
      <w:r w:rsidR="0064735D">
        <w:rPr>
          <w:rFonts w:asciiTheme="minorEastAsia" w:hAnsiTheme="minorEastAsia" w:hint="eastAsia"/>
          <w:sz w:val="24"/>
          <w:szCs w:val="24"/>
        </w:rPr>
        <w:t>相</w:t>
      </w:r>
      <w:r w:rsidRPr="00441E06">
        <w:rPr>
          <w:rFonts w:asciiTheme="minorEastAsia" w:hAnsiTheme="minorEastAsia" w:hint="eastAsia"/>
          <w:sz w:val="24"/>
          <w:szCs w:val="24"/>
        </w:rPr>
        <w:t>结合、讲授与讨论相结合，充分凸显</w:t>
      </w:r>
      <w:r w:rsidR="00A53B51">
        <w:rPr>
          <w:rFonts w:asciiTheme="minorEastAsia" w:hAnsiTheme="minorEastAsia" w:hint="eastAsia"/>
          <w:sz w:val="24"/>
          <w:szCs w:val="24"/>
        </w:rPr>
        <w:t>混合式</w:t>
      </w:r>
      <w:r w:rsidRPr="00441E06">
        <w:rPr>
          <w:rFonts w:asciiTheme="minorEastAsia" w:hAnsiTheme="minorEastAsia" w:hint="eastAsia"/>
          <w:sz w:val="24"/>
          <w:szCs w:val="24"/>
        </w:rPr>
        <w:t>的教学理念。</w:t>
      </w:r>
    </w:p>
    <w:p w:rsidR="006039B3" w:rsidRDefault="00D07A5D" w:rsidP="00441E06">
      <w:pPr>
        <w:spacing w:line="360" w:lineRule="auto"/>
        <w:ind w:right="-52"/>
        <w:jc w:val="right"/>
        <w:rPr>
          <w:rFonts w:asciiTheme="minorEastAsia" w:hAnsiTheme="minorEastAsia"/>
          <w:sz w:val="24"/>
          <w:szCs w:val="24"/>
        </w:rPr>
      </w:pPr>
      <w:r w:rsidRPr="00D07A5D">
        <w:rPr>
          <w:rFonts w:asciiTheme="minorEastAsia" w:hAnsiTheme="minorEastAsia" w:hint="eastAsia"/>
          <w:sz w:val="24"/>
          <w:szCs w:val="24"/>
        </w:rPr>
        <w:t xml:space="preserve"> </w:t>
      </w:r>
    </w:p>
    <w:p w:rsidR="0064735D" w:rsidRDefault="00D07A5D" w:rsidP="00441E06">
      <w:pPr>
        <w:spacing w:line="360" w:lineRule="auto"/>
        <w:ind w:right="-52"/>
        <w:jc w:val="right"/>
        <w:rPr>
          <w:rFonts w:asciiTheme="minorEastAsia" w:hAnsiTheme="minorEastAsia"/>
          <w:sz w:val="24"/>
          <w:szCs w:val="24"/>
        </w:rPr>
      </w:pPr>
      <w:r w:rsidRPr="00D07A5D">
        <w:rPr>
          <w:rFonts w:asciiTheme="minorEastAsia" w:hAnsiTheme="minorEastAsia" w:hint="eastAsia"/>
          <w:sz w:val="24"/>
          <w:szCs w:val="24"/>
        </w:rPr>
        <w:t xml:space="preserve">            </w:t>
      </w:r>
    </w:p>
    <w:p w:rsidR="00D07A5D" w:rsidRPr="00D07A5D" w:rsidRDefault="00441E06" w:rsidP="006039B3">
      <w:pPr>
        <w:spacing w:line="360" w:lineRule="auto"/>
        <w:ind w:right="-52"/>
        <w:jc w:val="right"/>
        <w:rPr>
          <w:rFonts w:asciiTheme="minorEastAsia" w:hAnsiTheme="minorEastAsia"/>
          <w:sz w:val="24"/>
          <w:szCs w:val="24"/>
        </w:rPr>
      </w:pPr>
      <w:r>
        <w:rPr>
          <w:rFonts w:asciiTheme="minorEastAsia" w:hAnsiTheme="minorEastAsia"/>
          <w:sz w:val="24"/>
          <w:szCs w:val="24"/>
        </w:rPr>
        <w:t>深圳大学继续教育学院</w:t>
      </w:r>
    </w:p>
    <w:p w:rsidR="00D07A5D" w:rsidRPr="00D07A5D" w:rsidRDefault="004B6BE2" w:rsidP="006039B3">
      <w:pPr>
        <w:spacing w:line="360" w:lineRule="auto"/>
        <w:ind w:firstLineChars="200" w:firstLine="482"/>
        <w:jc w:val="right"/>
        <w:rPr>
          <w:rFonts w:asciiTheme="minorEastAsia" w:hAnsiTheme="minorEastAsia" w:cs="宋体"/>
          <w:bCs/>
          <w:kern w:val="0"/>
          <w:sz w:val="24"/>
          <w:szCs w:val="24"/>
        </w:rPr>
      </w:pPr>
      <w:r>
        <w:rPr>
          <w:rFonts w:asciiTheme="minorEastAsia" w:hAnsiTheme="minorEastAsia" w:cs="宋体" w:hint="eastAsia"/>
          <w:b/>
          <w:bCs/>
          <w:kern w:val="0"/>
          <w:sz w:val="24"/>
          <w:szCs w:val="24"/>
        </w:rPr>
        <w:t xml:space="preserve">                               </w:t>
      </w:r>
      <w:r w:rsidR="001E51AB">
        <w:rPr>
          <w:rFonts w:asciiTheme="minorEastAsia" w:hAnsiTheme="minorEastAsia" w:cs="宋体" w:hint="eastAsia"/>
          <w:b/>
          <w:bCs/>
          <w:kern w:val="0"/>
          <w:sz w:val="24"/>
          <w:szCs w:val="24"/>
        </w:rPr>
        <w:t xml:space="preserve">    </w:t>
      </w:r>
      <w:r w:rsidR="006F6CBB">
        <w:rPr>
          <w:rFonts w:asciiTheme="minorEastAsia" w:hAnsiTheme="minorEastAsia" w:cs="宋体" w:hint="eastAsia"/>
          <w:b/>
          <w:bCs/>
          <w:kern w:val="0"/>
          <w:sz w:val="24"/>
          <w:szCs w:val="24"/>
        </w:rPr>
        <w:t xml:space="preserve">               </w:t>
      </w:r>
      <w:r w:rsidR="00D07A5D" w:rsidRPr="00D07A5D">
        <w:rPr>
          <w:rFonts w:asciiTheme="minorEastAsia" w:hAnsiTheme="minorEastAsia" w:cs="宋体" w:hint="eastAsia"/>
          <w:bCs/>
          <w:kern w:val="0"/>
          <w:sz w:val="24"/>
          <w:szCs w:val="24"/>
        </w:rPr>
        <w:t>201</w:t>
      </w:r>
      <w:r w:rsidR="002541FF">
        <w:rPr>
          <w:rFonts w:asciiTheme="minorEastAsia" w:hAnsiTheme="minorEastAsia" w:cs="宋体"/>
          <w:bCs/>
          <w:kern w:val="0"/>
          <w:sz w:val="24"/>
          <w:szCs w:val="24"/>
        </w:rPr>
        <w:t>7</w:t>
      </w:r>
      <w:r w:rsidR="00D07A5D" w:rsidRPr="00D07A5D">
        <w:rPr>
          <w:rFonts w:asciiTheme="minorEastAsia" w:hAnsiTheme="minorEastAsia" w:cs="宋体" w:hint="eastAsia"/>
          <w:bCs/>
          <w:kern w:val="0"/>
          <w:sz w:val="24"/>
          <w:szCs w:val="24"/>
        </w:rPr>
        <w:t>年</w:t>
      </w:r>
      <w:r w:rsidR="002541FF">
        <w:rPr>
          <w:rFonts w:asciiTheme="minorEastAsia" w:hAnsiTheme="minorEastAsia" w:cs="宋体"/>
          <w:bCs/>
          <w:kern w:val="0"/>
          <w:sz w:val="24"/>
          <w:szCs w:val="24"/>
        </w:rPr>
        <w:t>3</w:t>
      </w:r>
      <w:r w:rsidR="00D07A5D" w:rsidRPr="00D07A5D">
        <w:rPr>
          <w:rFonts w:asciiTheme="minorEastAsia" w:hAnsiTheme="minorEastAsia" w:cs="宋体" w:hint="eastAsia"/>
          <w:bCs/>
          <w:kern w:val="0"/>
          <w:sz w:val="24"/>
          <w:szCs w:val="24"/>
        </w:rPr>
        <w:t>月</w:t>
      </w:r>
      <w:r w:rsidR="002541FF">
        <w:rPr>
          <w:rFonts w:asciiTheme="minorEastAsia" w:hAnsiTheme="minorEastAsia" w:cs="宋体" w:hint="eastAsia"/>
          <w:bCs/>
          <w:kern w:val="0"/>
          <w:sz w:val="24"/>
          <w:szCs w:val="24"/>
        </w:rPr>
        <w:t>2</w:t>
      </w:r>
      <w:r w:rsidR="00D07A5D" w:rsidRPr="00D07A5D">
        <w:rPr>
          <w:rFonts w:asciiTheme="minorEastAsia" w:hAnsiTheme="minorEastAsia" w:cs="宋体" w:hint="eastAsia"/>
          <w:bCs/>
          <w:kern w:val="0"/>
          <w:sz w:val="24"/>
          <w:szCs w:val="24"/>
        </w:rPr>
        <w:t>日</w:t>
      </w:r>
    </w:p>
    <w:p w:rsidR="00D07A5D" w:rsidRPr="00D07A5D" w:rsidRDefault="00D07A5D" w:rsidP="00D07A5D">
      <w:pPr>
        <w:pStyle w:val="a5"/>
        <w:spacing w:line="360" w:lineRule="auto"/>
        <w:ind w:left="420" w:firstLine="480"/>
        <w:rPr>
          <w:rFonts w:asciiTheme="minorEastAsia" w:hAnsiTheme="minorEastAsia"/>
          <w:sz w:val="24"/>
          <w:szCs w:val="24"/>
        </w:rPr>
      </w:pPr>
    </w:p>
    <w:sectPr w:rsidR="00D07A5D" w:rsidRPr="00D07A5D" w:rsidSect="000B3D1C">
      <w:footerReference w:type="default" r:id="rId20"/>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03" w:rsidRDefault="002F0503" w:rsidP="00C6494C">
      <w:r>
        <w:separator/>
      </w:r>
    </w:p>
  </w:endnote>
  <w:endnote w:type="continuationSeparator" w:id="0">
    <w:p w:rsidR="002F0503" w:rsidRDefault="002F0503" w:rsidP="00C6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91750"/>
      <w:docPartObj>
        <w:docPartGallery w:val="Page Numbers (Bottom of Page)"/>
        <w:docPartUnique/>
      </w:docPartObj>
    </w:sdtPr>
    <w:sdtEndPr/>
    <w:sdtContent>
      <w:p w:rsidR="003510C1" w:rsidRDefault="003510C1">
        <w:pPr>
          <w:pStyle w:val="a8"/>
          <w:jc w:val="center"/>
        </w:pPr>
        <w:r>
          <w:fldChar w:fldCharType="begin"/>
        </w:r>
        <w:r>
          <w:instrText>PAGE   \* MERGEFORMAT</w:instrText>
        </w:r>
        <w:r>
          <w:fldChar w:fldCharType="separate"/>
        </w:r>
        <w:r w:rsidR="00BD79E7" w:rsidRPr="00BD79E7">
          <w:rPr>
            <w:noProof/>
            <w:lang w:val="zh-CN"/>
          </w:rPr>
          <w:t>1</w:t>
        </w:r>
        <w:r>
          <w:fldChar w:fldCharType="end"/>
        </w:r>
      </w:p>
    </w:sdtContent>
  </w:sdt>
  <w:p w:rsidR="003510C1" w:rsidRDefault="003510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03" w:rsidRDefault="002F0503" w:rsidP="00C6494C">
      <w:r>
        <w:separator/>
      </w:r>
    </w:p>
  </w:footnote>
  <w:footnote w:type="continuationSeparator" w:id="0">
    <w:p w:rsidR="002F0503" w:rsidRDefault="002F0503" w:rsidP="00C6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617"/>
    <w:multiLevelType w:val="hybridMultilevel"/>
    <w:tmpl w:val="90D82F16"/>
    <w:lvl w:ilvl="0" w:tplc="2C8072AA">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15:restartNumberingAfterBreak="0">
    <w:nsid w:val="0A435A10"/>
    <w:multiLevelType w:val="hybridMultilevel"/>
    <w:tmpl w:val="9B4AF39A"/>
    <w:lvl w:ilvl="0" w:tplc="381610E8">
      <w:start w:val="2"/>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4116A"/>
    <w:multiLevelType w:val="hybridMultilevel"/>
    <w:tmpl w:val="7A103AAE"/>
    <w:lvl w:ilvl="0" w:tplc="A70ABE5A">
      <w:start w:val="2"/>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E698C"/>
    <w:multiLevelType w:val="hybridMultilevel"/>
    <w:tmpl w:val="DA68788A"/>
    <w:lvl w:ilvl="0" w:tplc="5852B44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274039"/>
    <w:multiLevelType w:val="hybridMultilevel"/>
    <w:tmpl w:val="33940CCC"/>
    <w:lvl w:ilvl="0" w:tplc="2C8072AA">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15:restartNumberingAfterBreak="0">
    <w:nsid w:val="12207FBE"/>
    <w:multiLevelType w:val="hybridMultilevel"/>
    <w:tmpl w:val="53CC34CE"/>
    <w:lvl w:ilvl="0" w:tplc="2C8072AA">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6142766"/>
    <w:multiLevelType w:val="hybridMultilevel"/>
    <w:tmpl w:val="1CD8EB1C"/>
    <w:lvl w:ilvl="0" w:tplc="2C8072AA">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DB7C66"/>
    <w:multiLevelType w:val="hybridMultilevel"/>
    <w:tmpl w:val="1F44E0AC"/>
    <w:lvl w:ilvl="0" w:tplc="2C8072AA">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2217DF"/>
    <w:multiLevelType w:val="hybridMultilevel"/>
    <w:tmpl w:val="53CC34CE"/>
    <w:lvl w:ilvl="0" w:tplc="2C8072AA">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1A3A67BF"/>
    <w:multiLevelType w:val="hybridMultilevel"/>
    <w:tmpl w:val="B5AE60EE"/>
    <w:lvl w:ilvl="0" w:tplc="5852B44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112312"/>
    <w:multiLevelType w:val="hybridMultilevel"/>
    <w:tmpl w:val="41665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375A9F"/>
    <w:multiLevelType w:val="hybridMultilevel"/>
    <w:tmpl w:val="33D6E766"/>
    <w:lvl w:ilvl="0" w:tplc="8C1EE98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027B07"/>
    <w:multiLevelType w:val="hybridMultilevel"/>
    <w:tmpl w:val="483C775C"/>
    <w:lvl w:ilvl="0" w:tplc="A9C0DC86">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90D0A67"/>
    <w:multiLevelType w:val="hybridMultilevel"/>
    <w:tmpl w:val="74322B0A"/>
    <w:lvl w:ilvl="0" w:tplc="2C8072A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A110373"/>
    <w:multiLevelType w:val="hybridMultilevel"/>
    <w:tmpl w:val="E02C9040"/>
    <w:lvl w:ilvl="0" w:tplc="2C8072AA">
      <w:start w:val="1"/>
      <w:numFmt w:val="decimal"/>
      <w:lvlText w:val="%1、"/>
      <w:lvlJc w:val="left"/>
      <w:pPr>
        <w:ind w:left="3507" w:hanging="420"/>
      </w:pPr>
      <w:rPr>
        <w:rFonts w:hint="eastAsia"/>
      </w:rPr>
    </w:lvl>
    <w:lvl w:ilvl="1" w:tplc="04090019" w:tentative="1">
      <w:start w:val="1"/>
      <w:numFmt w:val="lowerLetter"/>
      <w:lvlText w:val="%2)"/>
      <w:lvlJc w:val="left"/>
      <w:pPr>
        <w:ind w:left="3927" w:hanging="420"/>
      </w:pPr>
    </w:lvl>
    <w:lvl w:ilvl="2" w:tplc="0409001B" w:tentative="1">
      <w:start w:val="1"/>
      <w:numFmt w:val="lowerRoman"/>
      <w:lvlText w:val="%3."/>
      <w:lvlJc w:val="right"/>
      <w:pPr>
        <w:ind w:left="4347" w:hanging="420"/>
      </w:pPr>
    </w:lvl>
    <w:lvl w:ilvl="3" w:tplc="0409000F" w:tentative="1">
      <w:start w:val="1"/>
      <w:numFmt w:val="decimal"/>
      <w:lvlText w:val="%4."/>
      <w:lvlJc w:val="left"/>
      <w:pPr>
        <w:ind w:left="4767" w:hanging="420"/>
      </w:pPr>
    </w:lvl>
    <w:lvl w:ilvl="4" w:tplc="04090019" w:tentative="1">
      <w:start w:val="1"/>
      <w:numFmt w:val="lowerLetter"/>
      <w:lvlText w:val="%5)"/>
      <w:lvlJc w:val="left"/>
      <w:pPr>
        <w:ind w:left="5187" w:hanging="420"/>
      </w:pPr>
    </w:lvl>
    <w:lvl w:ilvl="5" w:tplc="0409001B" w:tentative="1">
      <w:start w:val="1"/>
      <w:numFmt w:val="lowerRoman"/>
      <w:lvlText w:val="%6."/>
      <w:lvlJc w:val="right"/>
      <w:pPr>
        <w:ind w:left="5607" w:hanging="420"/>
      </w:pPr>
    </w:lvl>
    <w:lvl w:ilvl="6" w:tplc="0409000F" w:tentative="1">
      <w:start w:val="1"/>
      <w:numFmt w:val="decimal"/>
      <w:lvlText w:val="%7."/>
      <w:lvlJc w:val="left"/>
      <w:pPr>
        <w:ind w:left="6027" w:hanging="420"/>
      </w:pPr>
    </w:lvl>
    <w:lvl w:ilvl="7" w:tplc="04090019" w:tentative="1">
      <w:start w:val="1"/>
      <w:numFmt w:val="lowerLetter"/>
      <w:lvlText w:val="%8)"/>
      <w:lvlJc w:val="left"/>
      <w:pPr>
        <w:ind w:left="6447" w:hanging="420"/>
      </w:pPr>
    </w:lvl>
    <w:lvl w:ilvl="8" w:tplc="0409001B" w:tentative="1">
      <w:start w:val="1"/>
      <w:numFmt w:val="lowerRoman"/>
      <w:lvlText w:val="%9."/>
      <w:lvlJc w:val="right"/>
      <w:pPr>
        <w:ind w:left="6867" w:hanging="420"/>
      </w:pPr>
    </w:lvl>
  </w:abstractNum>
  <w:abstractNum w:abstractNumId="15" w15:restartNumberingAfterBreak="0">
    <w:nsid w:val="2A7750C4"/>
    <w:multiLevelType w:val="hybridMultilevel"/>
    <w:tmpl w:val="7B4C9F74"/>
    <w:lvl w:ilvl="0" w:tplc="2C8072AA">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F80AC4"/>
    <w:multiLevelType w:val="hybridMultilevel"/>
    <w:tmpl w:val="EF60F962"/>
    <w:lvl w:ilvl="0" w:tplc="2C8072A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38CA57FA"/>
    <w:multiLevelType w:val="hybridMultilevel"/>
    <w:tmpl w:val="AD96D1AA"/>
    <w:lvl w:ilvl="0" w:tplc="2C8072AA">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8" w15:restartNumberingAfterBreak="0">
    <w:nsid w:val="391B7629"/>
    <w:multiLevelType w:val="multilevel"/>
    <w:tmpl w:val="F0941DB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95"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3398" w:hanging="420"/>
      </w:pPr>
      <w:rPr>
        <w:rFonts w:hint="eastAsia"/>
        <w:b w:val="0"/>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B4124A"/>
    <w:multiLevelType w:val="hybridMultilevel"/>
    <w:tmpl w:val="B2C6E402"/>
    <w:lvl w:ilvl="0" w:tplc="2C8072AA">
      <w:start w:val="1"/>
      <w:numFmt w:val="decimal"/>
      <w:lvlText w:val="%1、"/>
      <w:lvlJc w:val="left"/>
      <w:pPr>
        <w:ind w:left="1320" w:hanging="84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293564C"/>
    <w:multiLevelType w:val="hybridMultilevel"/>
    <w:tmpl w:val="B9324082"/>
    <w:lvl w:ilvl="0" w:tplc="2C8072A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54A5D2C"/>
    <w:multiLevelType w:val="hybridMultilevel"/>
    <w:tmpl w:val="675218E4"/>
    <w:lvl w:ilvl="0" w:tplc="2C8072AA">
      <w:start w:val="1"/>
      <w:numFmt w:val="decimal"/>
      <w:lvlText w:val="%1、"/>
      <w:lvlJc w:val="left"/>
      <w:pPr>
        <w:ind w:left="1202" w:hanging="7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AC40836"/>
    <w:multiLevelType w:val="hybridMultilevel"/>
    <w:tmpl w:val="7DE8C1BC"/>
    <w:lvl w:ilvl="0" w:tplc="5852B44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E30DFD"/>
    <w:multiLevelType w:val="hybridMultilevel"/>
    <w:tmpl w:val="4364C00E"/>
    <w:lvl w:ilvl="0" w:tplc="29CC00AC">
      <w:start w:val="1"/>
      <w:numFmt w:val="japaneseCounting"/>
      <w:lvlText w:val="%1、"/>
      <w:lvlJc w:val="left"/>
      <w:pPr>
        <w:ind w:left="1202" w:hanging="720"/>
      </w:pPr>
      <w:rPr>
        <w:rFonts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50FA432A"/>
    <w:multiLevelType w:val="hybridMultilevel"/>
    <w:tmpl w:val="C7521604"/>
    <w:lvl w:ilvl="0" w:tplc="2C8072A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567C12AE"/>
    <w:multiLevelType w:val="multilevel"/>
    <w:tmpl w:val="A35218A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8"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77A387F"/>
    <w:multiLevelType w:val="multilevel"/>
    <w:tmpl w:val="F95A99C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95"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AB4057"/>
    <w:multiLevelType w:val="hybridMultilevel"/>
    <w:tmpl w:val="FD8ECB84"/>
    <w:lvl w:ilvl="0" w:tplc="F496A740">
      <w:start w:val="4"/>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C40D2E"/>
    <w:multiLevelType w:val="hybridMultilevel"/>
    <w:tmpl w:val="912015C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768499E"/>
    <w:multiLevelType w:val="hybridMultilevel"/>
    <w:tmpl w:val="E430A108"/>
    <w:lvl w:ilvl="0" w:tplc="2C8072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6919DE"/>
    <w:multiLevelType w:val="hybridMultilevel"/>
    <w:tmpl w:val="460CBE1E"/>
    <w:lvl w:ilvl="0" w:tplc="C6040482">
      <w:start w:val="1"/>
      <w:numFmt w:val="japaneseCounting"/>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1" w15:restartNumberingAfterBreak="0">
    <w:nsid w:val="70F1153B"/>
    <w:multiLevelType w:val="hybridMultilevel"/>
    <w:tmpl w:val="7CAC5A2A"/>
    <w:lvl w:ilvl="0" w:tplc="5852B44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007053"/>
    <w:multiLevelType w:val="hybridMultilevel"/>
    <w:tmpl w:val="02DE65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7A764D88"/>
    <w:multiLevelType w:val="hybridMultilevel"/>
    <w:tmpl w:val="1A4EA962"/>
    <w:lvl w:ilvl="0" w:tplc="2C8072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57139A"/>
    <w:multiLevelType w:val="hybridMultilevel"/>
    <w:tmpl w:val="4972F8BC"/>
    <w:lvl w:ilvl="0" w:tplc="2C8072AA">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26"/>
  </w:num>
  <w:num w:numId="2">
    <w:abstractNumId w:val="10"/>
  </w:num>
  <w:num w:numId="3">
    <w:abstractNumId w:val="23"/>
  </w:num>
  <w:num w:numId="4">
    <w:abstractNumId w:val="30"/>
  </w:num>
  <w:num w:numId="5">
    <w:abstractNumId w:val="28"/>
  </w:num>
  <w:num w:numId="6">
    <w:abstractNumId w:val="11"/>
  </w:num>
  <w:num w:numId="7">
    <w:abstractNumId w:val="12"/>
  </w:num>
  <w:num w:numId="8">
    <w:abstractNumId w:val="21"/>
  </w:num>
  <w:num w:numId="9">
    <w:abstractNumId w:val="25"/>
  </w:num>
  <w:num w:numId="10">
    <w:abstractNumId w:val="18"/>
  </w:num>
  <w:num w:numId="11">
    <w:abstractNumId w:val="19"/>
  </w:num>
  <w:num w:numId="12">
    <w:abstractNumId w:val="32"/>
  </w:num>
  <w:num w:numId="13">
    <w:abstractNumId w:val="33"/>
  </w:num>
  <w:num w:numId="14">
    <w:abstractNumId w:val="0"/>
  </w:num>
  <w:num w:numId="15">
    <w:abstractNumId w:val="3"/>
  </w:num>
  <w:num w:numId="16">
    <w:abstractNumId w:val="22"/>
  </w:num>
  <w:num w:numId="17">
    <w:abstractNumId w:val="31"/>
  </w:num>
  <w:num w:numId="18">
    <w:abstractNumId w:val="9"/>
  </w:num>
  <w:num w:numId="19">
    <w:abstractNumId w:val="34"/>
  </w:num>
  <w:num w:numId="20">
    <w:abstractNumId w:val="17"/>
  </w:num>
  <w:num w:numId="21">
    <w:abstractNumId w:val="4"/>
  </w:num>
  <w:num w:numId="22">
    <w:abstractNumId w:val="24"/>
  </w:num>
  <w:num w:numId="23">
    <w:abstractNumId w:val="29"/>
  </w:num>
  <w:num w:numId="24">
    <w:abstractNumId w:val="20"/>
  </w:num>
  <w:num w:numId="25">
    <w:abstractNumId w:val="16"/>
  </w:num>
  <w:num w:numId="26">
    <w:abstractNumId w:val="14"/>
  </w:num>
  <w:num w:numId="27">
    <w:abstractNumId w:val="5"/>
  </w:num>
  <w:num w:numId="28">
    <w:abstractNumId w:val="6"/>
  </w:num>
  <w:num w:numId="29">
    <w:abstractNumId w:val="15"/>
  </w:num>
  <w:num w:numId="30">
    <w:abstractNumId w:val="2"/>
  </w:num>
  <w:num w:numId="31">
    <w:abstractNumId w:val="7"/>
  </w:num>
  <w:num w:numId="32">
    <w:abstractNumId w:val="13"/>
  </w:num>
  <w:num w:numId="33">
    <w:abstractNumId w:val="8"/>
  </w:num>
  <w:num w:numId="34">
    <w:abstractNumId w:val="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5D"/>
    <w:rsid w:val="00003FD7"/>
    <w:rsid w:val="00016F0A"/>
    <w:rsid w:val="00024BDC"/>
    <w:rsid w:val="00025575"/>
    <w:rsid w:val="00034FAF"/>
    <w:rsid w:val="0004569B"/>
    <w:rsid w:val="00052C65"/>
    <w:rsid w:val="00053EB6"/>
    <w:rsid w:val="00065606"/>
    <w:rsid w:val="00073998"/>
    <w:rsid w:val="000852C6"/>
    <w:rsid w:val="00092254"/>
    <w:rsid w:val="000A43CE"/>
    <w:rsid w:val="000B3D1C"/>
    <w:rsid w:val="000C7489"/>
    <w:rsid w:val="000D21B9"/>
    <w:rsid w:val="000E5B8B"/>
    <w:rsid w:val="001113E4"/>
    <w:rsid w:val="00113AAD"/>
    <w:rsid w:val="00126B65"/>
    <w:rsid w:val="00130E93"/>
    <w:rsid w:val="00137A62"/>
    <w:rsid w:val="00167377"/>
    <w:rsid w:val="00176D32"/>
    <w:rsid w:val="001839A9"/>
    <w:rsid w:val="001859FA"/>
    <w:rsid w:val="001918C4"/>
    <w:rsid w:val="001A675D"/>
    <w:rsid w:val="001B5E0D"/>
    <w:rsid w:val="001C27CB"/>
    <w:rsid w:val="001E4F7A"/>
    <w:rsid w:val="001E5176"/>
    <w:rsid w:val="001E51AB"/>
    <w:rsid w:val="001F4627"/>
    <w:rsid w:val="002037B5"/>
    <w:rsid w:val="002242EB"/>
    <w:rsid w:val="002541FF"/>
    <w:rsid w:val="00254AE5"/>
    <w:rsid w:val="00273602"/>
    <w:rsid w:val="002A5E0A"/>
    <w:rsid w:val="002B6732"/>
    <w:rsid w:val="002D661D"/>
    <w:rsid w:val="002E79F7"/>
    <w:rsid w:val="002F0503"/>
    <w:rsid w:val="002F14A4"/>
    <w:rsid w:val="002F1FD4"/>
    <w:rsid w:val="002F2105"/>
    <w:rsid w:val="00336F69"/>
    <w:rsid w:val="003442FB"/>
    <w:rsid w:val="003510C1"/>
    <w:rsid w:val="00366A65"/>
    <w:rsid w:val="00393F6A"/>
    <w:rsid w:val="003D002A"/>
    <w:rsid w:val="003E104B"/>
    <w:rsid w:val="003E75F2"/>
    <w:rsid w:val="003F2257"/>
    <w:rsid w:val="00412EE6"/>
    <w:rsid w:val="00420A56"/>
    <w:rsid w:val="00421A85"/>
    <w:rsid w:val="0042240A"/>
    <w:rsid w:val="00435E7D"/>
    <w:rsid w:val="00441E06"/>
    <w:rsid w:val="00451091"/>
    <w:rsid w:val="00453D46"/>
    <w:rsid w:val="00467899"/>
    <w:rsid w:val="00472C17"/>
    <w:rsid w:val="00476C5F"/>
    <w:rsid w:val="00485068"/>
    <w:rsid w:val="0049092C"/>
    <w:rsid w:val="004A117C"/>
    <w:rsid w:val="004A3279"/>
    <w:rsid w:val="004A4BF3"/>
    <w:rsid w:val="004A6AFD"/>
    <w:rsid w:val="004B6BE2"/>
    <w:rsid w:val="004C1039"/>
    <w:rsid w:val="004C1C39"/>
    <w:rsid w:val="004C3C7D"/>
    <w:rsid w:val="004C5210"/>
    <w:rsid w:val="004C6C96"/>
    <w:rsid w:val="004D645B"/>
    <w:rsid w:val="004D7D76"/>
    <w:rsid w:val="004F246D"/>
    <w:rsid w:val="004F7FE4"/>
    <w:rsid w:val="005065F6"/>
    <w:rsid w:val="00510DE1"/>
    <w:rsid w:val="005244A9"/>
    <w:rsid w:val="00553821"/>
    <w:rsid w:val="00556054"/>
    <w:rsid w:val="00560CC2"/>
    <w:rsid w:val="005765F7"/>
    <w:rsid w:val="00580ED6"/>
    <w:rsid w:val="005907DD"/>
    <w:rsid w:val="005A349B"/>
    <w:rsid w:val="005B463F"/>
    <w:rsid w:val="005D152B"/>
    <w:rsid w:val="005D5219"/>
    <w:rsid w:val="00601883"/>
    <w:rsid w:val="006039B3"/>
    <w:rsid w:val="00620D50"/>
    <w:rsid w:val="006220CE"/>
    <w:rsid w:val="0064735D"/>
    <w:rsid w:val="00670DBE"/>
    <w:rsid w:val="00674A26"/>
    <w:rsid w:val="006867A5"/>
    <w:rsid w:val="00696900"/>
    <w:rsid w:val="006A00F7"/>
    <w:rsid w:val="006A2D3C"/>
    <w:rsid w:val="006A710A"/>
    <w:rsid w:val="006B302D"/>
    <w:rsid w:val="006C0BD8"/>
    <w:rsid w:val="006C54CC"/>
    <w:rsid w:val="006F2D53"/>
    <w:rsid w:val="006F6CBB"/>
    <w:rsid w:val="00715FC1"/>
    <w:rsid w:val="007268DF"/>
    <w:rsid w:val="007371FC"/>
    <w:rsid w:val="007668EB"/>
    <w:rsid w:val="00775E3D"/>
    <w:rsid w:val="00793481"/>
    <w:rsid w:val="00794CF2"/>
    <w:rsid w:val="007A1BF7"/>
    <w:rsid w:val="007A2153"/>
    <w:rsid w:val="007B599B"/>
    <w:rsid w:val="007B7D92"/>
    <w:rsid w:val="007D2706"/>
    <w:rsid w:val="007D6614"/>
    <w:rsid w:val="00835120"/>
    <w:rsid w:val="00841B88"/>
    <w:rsid w:val="00845857"/>
    <w:rsid w:val="008B1C0F"/>
    <w:rsid w:val="008B5B1E"/>
    <w:rsid w:val="008B74A5"/>
    <w:rsid w:val="008C7DD2"/>
    <w:rsid w:val="008D5935"/>
    <w:rsid w:val="008D75EC"/>
    <w:rsid w:val="008E015C"/>
    <w:rsid w:val="008F5B4D"/>
    <w:rsid w:val="00903674"/>
    <w:rsid w:val="0090420F"/>
    <w:rsid w:val="009114F2"/>
    <w:rsid w:val="00936DF8"/>
    <w:rsid w:val="00940BB1"/>
    <w:rsid w:val="009538FC"/>
    <w:rsid w:val="00964844"/>
    <w:rsid w:val="009671E3"/>
    <w:rsid w:val="00967D82"/>
    <w:rsid w:val="0098286A"/>
    <w:rsid w:val="00990D9C"/>
    <w:rsid w:val="00997E17"/>
    <w:rsid w:val="009B5E88"/>
    <w:rsid w:val="009C201D"/>
    <w:rsid w:val="009D1BA9"/>
    <w:rsid w:val="009E2A51"/>
    <w:rsid w:val="009F3BF0"/>
    <w:rsid w:val="00A02501"/>
    <w:rsid w:val="00A20905"/>
    <w:rsid w:val="00A34AF2"/>
    <w:rsid w:val="00A35648"/>
    <w:rsid w:val="00A53B51"/>
    <w:rsid w:val="00A5441C"/>
    <w:rsid w:val="00A85248"/>
    <w:rsid w:val="00A9716E"/>
    <w:rsid w:val="00AA5E52"/>
    <w:rsid w:val="00AC59DA"/>
    <w:rsid w:val="00AC64A1"/>
    <w:rsid w:val="00AD1D92"/>
    <w:rsid w:val="00AE62C8"/>
    <w:rsid w:val="00AF4BD7"/>
    <w:rsid w:val="00AF5DF4"/>
    <w:rsid w:val="00AF65A9"/>
    <w:rsid w:val="00B2466D"/>
    <w:rsid w:val="00B2572F"/>
    <w:rsid w:val="00B74CB0"/>
    <w:rsid w:val="00BB29B3"/>
    <w:rsid w:val="00BC7FF6"/>
    <w:rsid w:val="00BD79E7"/>
    <w:rsid w:val="00BF2252"/>
    <w:rsid w:val="00C12D8E"/>
    <w:rsid w:val="00C163E3"/>
    <w:rsid w:val="00C21776"/>
    <w:rsid w:val="00C22697"/>
    <w:rsid w:val="00C41253"/>
    <w:rsid w:val="00C43E0E"/>
    <w:rsid w:val="00C6494C"/>
    <w:rsid w:val="00C6638D"/>
    <w:rsid w:val="00CB0731"/>
    <w:rsid w:val="00CC3A2A"/>
    <w:rsid w:val="00CE0696"/>
    <w:rsid w:val="00CE25E8"/>
    <w:rsid w:val="00CF2C12"/>
    <w:rsid w:val="00CF4C23"/>
    <w:rsid w:val="00D066DC"/>
    <w:rsid w:val="00D07A5D"/>
    <w:rsid w:val="00D12F4D"/>
    <w:rsid w:val="00D1406F"/>
    <w:rsid w:val="00D3104D"/>
    <w:rsid w:val="00D46461"/>
    <w:rsid w:val="00D56688"/>
    <w:rsid w:val="00D60DBB"/>
    <w:rsid w:val="00D873A6"/>
    <w:rsid w:val="00D97EBC"/>
    <w:rsid w:val="00DA2301"/>
    <w:rsid w:val="00DB58FF"/>
    <w:rsid w:val="00DB6519"/>
    <w:rsid w:val="00DD56E6"/>
    <w:rsid w:val="00DE0D4F"/>
    <w:rsid w:val="00DE69AF"/>
    <w:rsid w:val="00DF2607"/>
    <w:rsid w:val="00DF59D6"/>
    <w:rsid w:val="00E02BF5"/>
    <w:rsid w:val="00E30169"/>
    <w:rsid w:val="00E63BB6"/>
    <w:rsid w:val="00E676B1"/>
    <w:rsid w:val="00E728F6"/>
    <w:rsid w:val="00E84953"/>
    <w:rsid w:val="00E860F2"/>
    <w:rsid w:val="00E90D1F"/>
    <w:rsid w:val="00E94550"/>
    <w:rsid w:val="00EA1B05"/>
    <w:rsid w:val="00EC67DE"/>
    <w:rsid w:val="00ED0049"/>
    <w:rsid w:val="00ED4CBA"/>
    <w:rsid w:val="00F02DD7"/>
    <w:rsid w:val="00F05BCF"/>
    <w:rsid w:val="00F1245D"/>
    <w:rsid w:val="00F14759"/>
    <w:rsid w:val="00F14D56"/>
    <w:rsid w:val="00F37E17"/>
    <w:rsid w:val="00F84D70"/>
    <w:rsid w:val="00F85663"/>
    <w:rsid w:val="00FB1B2F"/>
    <w:rsid w:val="00FB2A4C"/>
    <w:rsid w:val="00FC3960"/>
    <w:rsid w:val="00F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B6D6C-C739-415A-8648-3B24264F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7A5D"/>
    <w:rPr>
      <w:color w:val="0000FF" w:themeColor="hyperlink"/>
      <w:u w:val="single"/>
    </w:rPr>
  </w:style>
  <w:style w:type="paragraph" w:customStyle="1" w:styleId="1">
    <w:name w:val="列出段落1"/>
    <w:basedOn w:val="a"/>
    <w:uiPriority w:val="34"/>
    <w:qFormat/>
    <w:rsid w:val="00D07A5D"/>
    <w:pPr>
      <w:ind w:firstLineChars="200" w:firstLine="420"/>
    </w:pPr>
  </w:style>
  <w:style w:type="paragraph" w:styleId="a4">
    <w:name w:val="Balloon Text"/>
    <w:basedOn w:val="a"/>
    <w:link w:val="Char"/>
    <w:uiPriority w:val="99"/>
    <w:semiHidden/>
    <w:unhideWhenUsed/>
    <w:rsid w:val="00D07A5D"/>
    <w:rPr>
      <w:sz w:val="18"/>
      <w:szCs w:val="18"/>
    </w:rPr>
  </w:style>
  <w:style w:type="character" w:customStyle="1" w:styleId="Char">
    <w:name w:val="批注框文本 Char"/>
    <w:basedOn w:val="a0"/>
    <w:link w:val="a4"/>
    <w:uiPriority w:val="99"/>
    <w:semiHidden/>
    <w:rsid w:val="00D07A5D"/>
    <w:rPr>
      <w:sz w:val="18"/>
      <w:szCs w:val="18"/>
    </w:rPr>
  </w:style>
  <w:style w:type="paragraph" w:styleId="a5">
    <w:name w:val="List Paragraph"/>
    <w:basedOn w:val="a"/>
    <w:uiPriority w:val="34"/>
    <w:qFormat/>
    <w:rsid w:val="00D07A5D"/>
    <w:pPr>
      <w:ind w:firstLineChars="200" w:firstLine="420"/>
    </w:pPr>
  </w:style>
  <w:style w:type="paragraph" w:styleId="HTML">
    <w:name w:val="HTML Preformatted"/>
    <w:basedOn w:val="a"/>
    <w:link w:val="HTMLChar"/>
    <w:uiPriority w:val="99"/>
    <w:unhideWhenUsed/>
    <w:rsid w:val="00D07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07A5D"/>
    <w:rPr>
      <w:rFonts w:ascii="宋体" w:eastAsia="宋体" w:hAnsi="宋体" w:cs="宋体"/>
      <w:kern w:val="0"/>
      <w:sz w:val="24"/>
      <w:szCs w:val="24"/>
    </w:rPr>
  </w:style>
  <w:style w:type="paragraph" w:styleId="a6">
    <w:name w:val="Normal (Web)"/>
    <w:basedOn w:val="a"/>
    <w:uiPriority w:val="99"/>
    <w:unhideWhenUsed/>
    <w:rsid w:val="00D07A5D"/>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C649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494C"/>
    <w:rPr>
      <w:sz w:val="18"/>
      <w:szCs w:val="18"/>
    </w:rPr>
  </w:style>
  <w:style w:type="paragraph" w:styleId="a8">
    <w:name w:val="footer"/>
    <w:basedOn w:val="a"/>
    <w:link w:val="Char1"/>
    <w:uiPriority w:val="99"/>
    <w:unhideWhenUsed/>
    <w:rsid w:val="00C6494C"/>
    <w:pPr>
      <w:tabs>
        <w:tab w:val="center" w:pos="4153"/>
        <w:tab w:val="right" w:pos="8306"/>
      </w:tabs>
      <w:snapToGrid w:val="0"/>
      <w:jc w:val="left"/>
    </w:pPr>
    <w:rPr>
      <w:sz w:val="18"/>
      <w:szCs w:val="18"/>
    </w:rPr>
  </w:style>
  <w:style w:type="character" w:customStyle="1" w:styleId="Char1">
    <w:name w:val="页脚 Char"/>
    <w:basedOn w:val="a0"/>
    <w:link w:val="a8"/>
    <w:uiPriority w:val="99"/>
    <w:rsid w:val="00C6494C"/>
    <w:rPr>
      <w:sz w:val="18"/>
      <w:szCs w:val="18"/>
    </w:rPr>
  </w:style>
  <w:style w:type="character" w:styleId="a9">
    <w:name w:val="FollowedHyperlink"/>
    <w:basedOn w:val="a0"/>
    <w:uiPriority w:val="99"/>
    <w:semiHidden/>
    <w:unhideWhenUsed/>
    <w:rsid w:val="001E4F7A"/>
    <w:rPr>
      <w:color w:val="800080" w:themeColor="followedHyperlink"/>
      <w:u w:val="single"/>
    </w:rPr>
  </w:style>
  <w:style w:type="character" w:styleId="aa">
    <w:name w:val="Strong"/>
    <w:basedOn w:val="a0"/>
    <w:uiPriority w:val="22"/>
    <w:qFormat/>
    <w:rsid w:val="000A43CE"/>
    <w:rPr>
      <w:b w:val="0"/>
      <w:bCs w:val="0"/>
      <w:i w:val="0"/>
      <w:iCs w:val="0"/>
      <w:strike w:val="0"/>
      <w:dstrike w:val="0"/>
      <w:u w:val="none"/>
      <w:effect w:val="none"/>
    </w:rPr>
  </w:style>
  <w:style w:type="table" w:styleId="ab">
    <w:name w:val="Table Grid"/>
    <w:basedOn w:val="a1"/>
    <w:uiPriority w:val="59"/>
    <w:rsid w:val="0043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150">
      <w:bodyDiv w:val="1"/>
      <w:marLeft w:val="0"/>
      <w:marRight w:val="0"/>
      <w:marTop w:val="0"/>
      <w:marBottom w:val="0"/>
      <w:divBdr>
        <w:top w:val="none" w:sz="0" w:space="0" w:color="auto"/>
        <w:left w:val="none" w:sz="0" w:space="0" w:color="auto"/>
        <w:bottom w:val="none" w:sz="0" w:space="0" w:color="auto"/>
        <w:right w:val="none" w:sz="0" w:space="0" w:color="auto"/>
      </w:divBdr>
      <w:divsChild>
        <w:div w:id="1644892635">
          <w:marLeft w:val="0"/>
          <w:marRight w:val="0"/>
          <w:marTop w:val="0"/>
          <w:marBottom w:val="0"/>
          <w:divBdr>
            <w:top w:val="none" w:sz="0" w:space="0" w:color="auto"/>
            <w:left w:val="none" w:sz="0" w:space="0" w:color="auto"/>
            <w:bottom w:val="none" w:sz="0" w:space="0" w:color="auto"/>
            <w:right w:val="none" w:sz="0" w:space="0" w:color="auto"/>
          </w:divBdr>
          <w:divsChild>
            <w:div w:id="1342119567">
              <w:marLeft w:val="0"/>
              <w:marRight w:val="0"/>
              <w:marTop w:val="0"/>
              <w:marBottom w:val="0"/>
              <w:divBdr>
                <w:top w:val="none" w:sz="0" w:space="0" w:color="auto"/>
                <w:left w:val="none" w:sz="0" w:space="0" w:color="auto"/>
                <w:bottom w:val="none" w:sz="0" w:space="0" w:color="auto"/>
                <w:right w:val="none" w:sz="0" w:space="0" w:color="auto"/>
              </w:divBdr>
              <w:divsChild>
                <w:div w:id="780565201">
                  <w:marLeft w:val="0"/>
                  <w:marRight w:val="0"/>
                  <w:marTop w:val="0"/>
                  <w:marBottom w:val="0"/>
                  <w:divBdr>
                    <w:top w:val="none" w:sz="0" w:space="0" w:color="auto"/>
                    <w:left w:val="none" w:sz="0" w:space="0" w:color="auto"/>
                    <w:bottom w:val="none" w:sz="0" w:space="0" w:color="auto"/>
                    <w:right w:val="single" w:sz="6" w:space="19" w:color="CCCCCC"/>
                  </w:divBdr>
                  <w:divsChild>
                    <w:div w:id="814175733">
                      <w:marLeft w:val="0"/>
                      <w:marRight w:val="0"/>
                      <w:marTop w:val="0"/>
                      <w:marBottom w:val="0"/>
                      <w:divBdr>
                        <w:top w:val="none" w:sz="0" w:space="0" w:color="auto"/>
                        <w:left w:val="none" w:sz="0" w:space="0" w:color="auto"/>
                        <w:bottom w:val="none" w:sz="0" w:space="0" w:color="auto"/>
                        <w:right w:val="none" w:sz="0" w:space="0" w:color="auto"/>
                      </w:divBdr>
                      <w:divsChild>
                        <w:div w:id="3834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10773">
      <w:bodyDiv w:val="1"/>
      <w:marLeft w:val="0"/>
      <w:marRight w:val="0"/>
      <w:marTop w:val="0"/>
      <w:marBottom w:val="0"/>
      <w:divBdr>
        <w:top w:val="none" w:sz="0" w:space="0" w:color="auto"/>
        <w:left w:val="none" w:sz="0" w:space="0" w:color="auto"/>
        <w:bottom w:val="none" w:sz="0" w:space="0" w:color="auto"/>
        <w:right w:val="none" w:sz="0" w:space="0" w:color="auto"/>
      </w:divBdr>
      <w:divsChild>
        <w:div w:id="2131319706">
          <w:marLeft w:val="0"/>
          <w:marRight w:val="0"/>
          <w:marTop w:val="0"/>
          <w:marBottom w:val="0"/>
          <w:divBdr>
            <w:top w:val="none" w:sz="0" w:space="0" w:color="auto"/>
            <w:left w:val="none" w:sz="0" w:space="0" w:color="auto"/>
            <w:bottom w:val="none" w:sz="0" w:space="0" w:color="auto"/>
            <w:right w:val="none" w:sz="0" w:space="0" w:color="auto"/>
          </w:divBdr>
        </w:div>
      </w:divsChild>
    </w:div>
    <w:div w:id="1590315190">
      <w:bodyDiv w:val="1"/>
      <w:marLeft w:val="0"/>
      <w:marRight w:val="0"/>
      <w:marTop w:val="0"/>
      <w:marBottom w:val="0"/>
      <w:divBdr>
        <w:top w:val="none" w:sz="0" w:space="0" w:color="auto"/>
        <w:left w:val="none" w:sz="0" w:space="0" w:color="auto"/>
        <w:bottom w:val="none" w:sz="0" w:space="0" w:color="auto"/>
        <w:right w:val="none" w:sz="0" w:space="0" w:color="auto"/>
      </w:divBdr>
      <w:divsChild>
        <w:div w:id="563414322">
          <w:marLeft w:val="0"/>
          <w:marRight w:val="0"/>
          <w:marTop w:val="0"/>
          <w:marBottom w:val="0"/>
          <w:divBdr>
            <w:top w:val="none" w:sz="0" w:space="0" w:color="auto"/>
            <w:left w:val="none" w:sz="0" w:space="0" w:color="auto"/>
            <w:bottom w:val="none" w:sz="0" w:space="0" w:color="auto"/>
            <w:right w:val="none" w:sz="0" w:space="0" w:color="auto"/>
          </w:divBdr>
          <w:divsChild>
            <w:div w:id="1471553886">
              <w:marLeft w:val="0"/>
              <w:marRight w:val="0"/>
              <w:marTop w:val="0"/>
              <w:marBottom w:val="0"/>
              <w:divBdr>
                <w:top w:val="none" w:sz="0" w:space="0" w:color="auto"/>
                <w:left w:val="none" w:sz="0" w:space="0" w:color="auto"/>
                <w:bottom w:val="none" w:sz="0" w:space="0" w:color="auto"/>
                <w:right w:val="none" w:sz="0" w:space="0" w:color="auto"/>
              </w:divBdr>
              <w:divsChild>
                <w:div w:id="380373609">
                  <w:marLeft w:val="0"/>
                  <w:marRight w:val="0"/>
                  <w:marTop w:val="0"/>
                  <w:marBottom w:val="0"/>
                  <w:divBdr>
                    <w:top w:val="none" w:sz="0" w:space="0" w:color="auto"/>
                    <w:left w:val="none" w:sz="0" w:space="0" w:color="auto"/>
                    <w:bottom w:val="none" w:sz="0" w:space="0" w:color="auto"/>
                    <w:right w:val="none" w:sz="0" w:space="0" w:color="auto"/>
                  </w:divBdr>
                  <w:divsChild>
                    <w:div w:id="766777576">
                      <w:marLeft w:val="450"/>
                      <w:marRight w:val="0"/>
                      <w:marTop w:val="0"/>
                      <w:marBottom w:val="0"/>
                      <w:divBdr>
                        <w:top w:val="none" w:sz="0" w:space="0" w:color="auto"/>
                        <w:left w:val="none" w:sz="0" w:space="0" w:color="auto"/>
                        <w:bottom w:val="none" w:sz="0" w:space="0" w:color="auto"/>
                        <w:right w:val="none" w:sz="0" w:space="0" w:color="auto"/>
                      </w:divBdr>
                      <w:divsChild>
                        <w:div w:id="1638948565">
                          <w:marLeft w:val="0"/>
                          <w:marRight w:val="0"/>
                          <w:marTop w:val="450"/>
                          <w:marBottom w:val="0"/>
                          <w:divBdr>
                            <w:top w:val="none" w:sz="0" w:space="0" w:color="auto"/>
                            <w:left w:val="none" w:sz="0" w:space="0" w:color="auto"/>
                            <w:bottom w:val="none" w:sz="0" w:space="0" w:color="auto"/>
                            <w:right w:val="none" w:sz="0" w:space="0" w:color="auto"/>
                          </w:divBdr>
                          <w:divsChild>
                            <w:div w:id="330373207">
                              <w:marLeft w:val="0"/>
                              <w:marRight w:val="0"/>
                              <w:marTop w:val="0"/>
                              <w:marBottom w:val="0"/>
                              <w:divBdr>
                                <w:top w:val="none" w:sz="0" w:space="0" w:color="auto"/>
                                <w:left w:val="none" w:sz="0" w:space="0" w:color="auto"/>
                                <w:bottom w:val="none" w:sz="0" w:space="0" w:color="auto"/>
                                <w:right w:val="none" w:sz="0" w:space="0" w:color="auto"/>
                              </w:divBdr>
                              <w:divsChild>
                                <w:div w:id="1304581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20164">
      <w:bodyDiv w:val="1"/>
      <w:marLeft w:val="0"/>
      <w:marRight w:val="0"/>
      <w:marTop w:val="0"/>
      <w:marBottom w:val="0"/>
      <w:divBdr>
        <w:top w:val="none" w:sz="0" w:space="0" w:color="auto"/>
        <w:left w:val="none" w:sz="0" w:space="0" w:color="auto"/>
        <w:bottom w:val="none" w:sz="0" w:space="0" w:color="auto"/>
        <w:right w:val="none" w:sz="0" w:space="0" w:color="auto"/>
      </w:divBdr>
      <w:divsChild>
        <w:div w:id="362483162">
          <w:marLeft w:val="0"/>
          <w:marRight w:val="0"/>
          <w:marTop w:val="0"/>
          <w:marBottom w:val="0"/>
          <w:divBdr>
            <w:top w:val="none" w:sz="0" w:space="0" w:color="auto"/>
            <w:left w:val="none" w:sz="0" w:space="0" w:color="auto"/>
            <w:bottom w:val="none" w:sz="0" w:space="0" w:color="auto"/>
            <w:right w:val="none" w:sz="0" w:space="0" w:color="auto"/>
          </w:divBdr>
          <w:divsChild>
            <w:div w:id="1687321409">
              <w:marLeft w:val="0"/>
              <w:marRight w:val="0"/>
              <w:marTop w:val="0"/>
              <w:marBottom w:val="0"/>
              <w:divBdr>
                <w:top w:val="none" w:sz="0" w:space="0" w:color="auto"/>
                <w:left w:val="none" w:sz="0" w:space="0" w:color="auto"/>
                <w:bottom w:val="none" w:sz="0" w:space="0" w:color="auto"/>
                <w:right w:val="none" w:sz="0" w:space="0" w:color="auto"/>
              </w:divBdr>
              <w:divsChild>
                <w:div w:id="555354502">
                  <w:marLeft w:val="0"/>
                  <w:marRight w:val="0"/>
                  <w:marTop w:val="0"/>
                  <w:marBottom w:val="0"/>
                  <w:divBdr>
                    <w:top w:val="none" w:sz="0" w:space="0" w:color="auto"/>
                    <w:left w:val="none" w:sz="0" w:space="0" w:color="auto"/>
                    <w:bottom w:val="none" w:sz="0" w:space="0" w:color="auto"/>
                    <w:right w:val="none" w:sz="0" w:space="0" w:color="auto"/>
                  </w:divBdr>
                  <w:divsChild>
                    <w:div w:id="1799685895">
                      <w:marLeft w:val="450"/>
                      <w:marRight w:val="0"/>
                      <w:marTop w:val="0"/>
                      <w:marBottom w:val="0"/>
                      <w:divBdr>
                        <w:top w:val="none" w:sz="0" w:space="0" w:color="auto"/>
                        <w:left w:val="none" w:sz="0" w:space="0" w:color="auto"/>
                        <w:bottom w:val="none" w:sz="0" w:space="0" w:color="auto"/>
                        <w:right w:val="none" w:sz="0" w:space="0" w:color="auto"/>
                      </w:divBdr>
                      <w:divsChild>
                        <w:div w:id="1525241057">
                          <w:marLeft w:val="0"/>
                          <w:marRight w:val="0"/>
                          <w:marTop w:val="450"/>
                          <w:marBottom w:val="0"/>
                          <w:divBdr>
                            <w:top w:val="none" w:sz="0" w:space="0" w:color="auto"/>
                            <w:left w:val="none" w:sz="0" w:space="0" w:color="auto"/>
                            <w:bottom w:val="none" w:sz="0" w:space="0" w:color="auto"/>
                            <w:right w:val="none" w:sz="0" w:space="0" w:color="auto"/>
                          </w:divBdr>
                          <w:divsChild>
                            <w:div w:id="443236375">
                              <w:marLeft w:val="0"/>
                              <w:marRight w:val="0"/>
                              <w:marTop w:val="0"/>
                              <w:marBottom w:val="0"/>
                              <w:divBdr>
                                <w:top w:val="none" w:sz="0" w:space="0" w:color="auto"/>
                                <w:left w:val="none" w:sz="0" w:space="0" w:color="auto"/>
                                <w:bottom w:val="none" w:sz="0" w:space="0" w:color="auto"/>
                                <w:right w:val="none" w:sz="0" w:space="0" w:color="auto"/>
                              </w:divBdr>
                              <w:divsChild>
                                <w:div w:id="1590040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1E0F-28EB-4B08-8FDB-A9099B52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469</Words>
  <Characters>2677</Characters>
  <Application>Microsoft Office Word</Application>
  <DocSecurity>0</DocSecurity>
  <Lines>22</Lines>
  <Paragraphs>6</Paragraphs>
  <ScaleCrop>false</ScaleCrop>
  <Company>微软中国</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AdminL&amp;Y</cp:lastModifiedBy>
  <cp:revision>59</cp:revision>
  <cp:lastPrinted>2016-12-20T06:28:00Z</cp:lastPrinted>
  <dcterms:created xsi:type="dcterms:W3CDTF">2016-12-16T12:20:00Z</dcterms:created>
  <dcterms:modified xsi:type="dcterms:W3CDTF">2017-03-02T07:57:00Z</dcterms:modified>
</cp:coreProperties>
</file>